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7FDCB" w14:textId="77777777" w:rsidR="00EA4F2F" w:rsidRDefault="00EA4F2F" w:rsidP="00EA4F2F">
      <w:pPr>
        <w:pStyle w:val="1"/>
        <w:tabs>
          <w:tab w:val="left" w:leader="underscore" w:pos="2056"/>
        </w:tabs>
        <w:spacing w:after="240"/>
        <w:jc w:val="left"/>
        <w:rPr>
          <w:sz w:val="24"/>
          <w:szCs w:val="24"/>
          <w:lang w:val="tk-TM"/>
        </w:rPr>
      </w:pPr>
    </w:p>
    <w:p w14:paraId="79695B03" w14:textId="7AD02A29" w:rsidR="00E360AF" w:rsidRDefault="00EA4F2F" w:rsidP="00EA4F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F2F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1EEE69CC" w14:textId="52A5E7D0" w:rsidR="00EA4F2F" w:rsidRDefault="00EA4F2F" w:rsidP="00EA4F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F2F">
        <w:rPr>
          <w:rFonts w:ascii="Times New Roman" w:hAnsi="Times New Roman" w:cs="Times New Roman"/>
          <w:b/>
          <w:bCs/>
          <w:sz w:val="24"/>
          <w:szCs w:val="24"/>
        </w:rPr>
        <w:t>на проведение международного тендера по выбору Подрядчика</w:t>
      </w:r>
      <w:r w:rsidR="00205D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4F2F">
        <w:rPr>
          <w:rFonts w:ascii="Times New Roman" w:hAnsi="Times New Roman" w:cs="Times New Roman"/>
          <w:b/>
          <w:bCs/>
          <w:sz w:val="24"/>
          <w:szCs w:val="24"/>
        </w:rPr>
        <w:t>на проектирование и строительство «под ключ»</w:t>
      </w:r>
      <w:r w:rsidR="00221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4F2F">
        <w:rPr>
          <w:rFonts w:ascii="Times New Roman" w:hAnsi="Times New Roman" w:cs="Times New Roman"/>
          <w:b/>
          <w:bCs/>
          <w:sz w:val="24"/>
          <w:szCs w:val="24"/>
        </w:rPr>
        <w:t>морского нефтеналивного</w:t>
      </w:r>
      <w:r w:rsidR="00221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4F2F">
        <w:rPr>
          <w:rFonts w:ascii="Times New Roman" w:hAnsi="Times New Roman" w:cs="Times New Roman"/>
          <w:b/>
          <w:bCs/>
          <w:sz w:val="24"/>
          <w:szCs w:val="24"/>
        </w:rPr>
        <w:t>пирса НГДУ «</w:t>
      </w:r>
      <w:proofErr w:type="spellStart"/>
      <w:r w:rsidRPr="00EA4F2F">
        <w:rPr>
          <w:rFonts w:ascii="Times New Roman" w:hAnsi="Times New Roman" w:cs="Times New Roman"/>
          <w:b/>
          <w:bCs/>
          <w:sz w:val="24"/>
          <w:szCs w:val="24"/>
        </w:rPr>
        <w:t>Кеймир</w:t>
      </w:r>
      <w:proofErr w:type="spellEnd"/>
      <w:r w:rsidRPr="00EA4F2F">
        <w:rPr>
          <w:rFonts w:ascii="Times New Roman" w:hAnsi="Times New Roman" w:cs="Times New Roman"/>
          <w:b/>
          <w:bCs/>
          <w:sz w:val="24"/>
          <w:szCs w:val="24"/>
        </w:rPr>
        <w:t>» в пос. Окарем</w:t>
      </w:r>
      <w:r w:rsidR="00B17681" w:rsidRPr="00B176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7681">
        <w:rPr>
          <w:rFonts w:ascii="Times New Roman" w:hAnsi="Times New Roman" w:cs="Times New Roman"/>
          <w:b/>
          <w:bCs/>
          <w:sz w:val="24"/>
          <w:szCs w:val="24"/>
        </w:rPr>
        <w:t xml:space="preserve">с дноуглубительными </w:t>
      </w:r>
      <w:r w:rsidR="00205D20">
        <w:rPr>
          <w:rFonts w:ascii="Times New Roman" w:hAnsi="Times New Roman" w:cs="Times New Roman"/>
          <w:b/>
          <w:bCs/>
          <w:sz w:val="24"/>
          <w:szCs w:val="24"/>
        </w:rPr>
        <w:t xml:space="preserve">и демонтажными </w:t>
      </w:r>
      <w:r w:rsidR="00B17681">
        <w:rPr>
          <w:rFonts w:ascii="Times New Roman" w:hAnsi="Times New Roman" w:cs="Times New Roman"/>
          <w:b/>
          <w:bCs/>
          <w:sz w:val="24"/>
          <w:szCs w:val="24"/>
        </w:rPr>
        <w:t>работами</w:t>
      </w:r>
      <w:r w:rsidR="00205D20">
        <w:rPr>
          <w:rFonts w:ascii="Times New Roman" w:hAnsi="Times New Roman" w:cs="Times New Roman"/>
          <w:b/>
          <w:bCs/>
          <w:sz w:val="24"/>
          <w:szCs w:val="24"/>
        </w:rPr>
        <w:t xml:space="preserve"> существующего пирса</w:t>
      </w:r>
      <w:r w:rsidR="00B1768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4"/>
        <w:tblW w:w="10253" w:type="dxa"/>
        <w:tblLook w:val="04A0" w:firstRow="1" w:lastRow="0" w:firstColumn="1" w:lastColumn="0" w:noHBand="0" w:noVBand="1"/>
      </w:tblPr>
      <w:tblGrid>
        <w:gridCol w:w="557"/>
        <w:gridCol w:w="3691"/>
        <w:gridCol w:w="6005"/>
      </w:tblGrid>
      <w:tr w:rsidR="00EA4F2F" w14:paraId="773CA9A0" w14:textId="77777777" w:rsidTr="00B9538C">
        <w:tc>
          <w:tcPr>
            <w:tcW w:w="557" w:type="dxa"/>
            <w:vAlign w:val="center"/>
          </w:tcPr>
          <w:p w14:paraId="786F827B" w14:textId="7DA61FF1" w:rsidR="00EA4F2F" w:rsidRPr="00EA4F2F" w:rsidRDefault="00EA4F2F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91" w:type="dxa"/>
            <w:vAlign w:val="center"/>
          </w:tcPr>
          <w:p w14:paraId="68EDA3A4" w14:textId="199028ED" w:rsidR="00EA4F2F" w:rsidRPr="00EA4F2F" w:rsidRDefault="00EA4F2F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предприятия и объектов строительства</w:t>
            </w:r>
          </w:p>
        </w:tc>
        <w:tc>
          <w:tcPr>
            <w:tcW w:w="6005" w:type="dxa"/>
            <w:vAlign w:val="center"/>
          </w:tcPr>
          <w:p w14:paraId="7FABA743" w14:textId="232D433A" w:rsidR="00EA4F2F" w:rsidRPr="0022111A" w:rsidRDefault="0022111A" w:rsidP="0022111A">
            <w:pPr>
              <w:pStyle w:val="a7"/>
              <w:tabs>
                <w:tab w:val="left" w:pos="418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22111A">
              <w:rPr>
                <w:b/>
                <w:bCs/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 xml:space="preserve"> </w:t>
            </w:r>
            <w:r w:rsidR="00EA4F2F" w:rsidRPr="0022111A">
              <w:rPr>
                <w:sz w:val="24"/>
                <w:szCs w:val="24"/>
              </w:rPr>
              <w:t>Государственный Концерн «</w:t>
            </w:r>
            <w:proofErr w:type="spellStart"/>
            <w:r w:rsidR="00EA4F2F" w:rsidRPr="0022111A">
              <w:rPr>
                <w:sz w:val="24"/>
                <w:szCs w:val="24"/>
              </w:rPr>
              <w:t>Туркменнебит</w:t>
            </w:r>
            <w:proofErr w:type="spellEnd"/>
            <w:r w:rsidR="00EA4F2F" w:rsidRPr="0022111A">
              <w:rPr>
                <w:sz w:val="24"/>
                <w:szCs w:val="24"/>
              </w:rPr>
              <w:t>».</w:t>
            </w:r>
            <w:r>
              <w:rPr>
                <w:sz w:val="24"/>
                <w:szCs w:val="24"/>
              </w:rPr>
              <w:t xml:space="preserve"> </w:t>
            </w:r>
            <w:r w:rsidR="00EA4F2F" w:rsidRPr="0022111A">
              <w:rPr>
                <w:sz w:val="24"/>
                <w:szCs w:val="24"/>
              </w:rPr>
              <w:t>«Нефтегазодобывающий» трест. НГДУ «</w:t>
            </w:r>
            <w:proofErr w:type="spellStart"/>
            <w:r w:rsidR="00EA4F2F" w:rsidRPr="0022111A">
              <w:rPr>
                <w:sz w:val="24"/>
                <w:szCs w:val="24"/>
              </w:rPr>
              <w:t>Кеймир</w:t>
            </w:r>
            <w:proofErr w:type="spellEnd"/>
            <w:r w:rsidR="00EA4F2F" w:rsidRPr="0022111A">
              <w:rPr>
                <w:sz w:val="24"/>
                <w:szCs w:val="24"/>
              </w:rPr>
              <w:t>» Проектирование и строительство морского нефтеналивного пирса НГДУ «</w:t>
            </w:r>
            <w:proofErr w:type="spellStart"/>
            <w:r w:rsidR="00EA4F2F" w:rsidRPr="0022111A">
              <w:rPr>
                <w:sz w:val="24"/>
                <w:szCs w:val="24"/>
              </w:rPr>
              <w:t>Кеймир</w:t>
            </w:r>
            <w:proofErr w:type="spellEnd"/>
            <w:r w:rsidR="00EA4F2F" w:rsidRPr="0022111A">
              <w:rPr>
                <w:sz w:val="24"/>
                <w:szCs w:val="24"/>
              </w:rPr>
              <w:t>» в пос. Окарем.</w:t>
            </w:r>
          </w:p>
        </w:tc>
      </w:tr>
      <w:tr w:rsidR="00EA4F2F" w14:paraId="3532F858" w14:textId="77777777" w:rsidTr="00B9538C">
        <w:tc>
          <w:tcPr>
            <w:tcW w:w="557" w:type="dxa"/>
            <w:vAlign w:val="center"/>
          </w:tcPr>
          <w:p w14:paraId="6D445BBA" w14:textId="34E28F60" w:rsidR="00EA4F2F" w:rsidRPr="00EA4F2F" w:rsidRDefault="00EA4F2F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91" w:type="dxa"/>
            <w:vAlign w:val="center"/>
          </w:tcPr>
          <w:p w14:paraId="791275B2" w14:textId="77777777" w:rsidR="00EA4F2F" w:rsidRDefault="00EA4F2F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14:paraId="727FF178" w14:textId="61AFF11E" w:rsidR="00D33FCD" w:rsidRPr="00D33FCD" w:rsidRDefault="00D33FCD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Предприяти</w:t>
            </w:r>
            <w:r w:rsidR="00060E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6005" w:type="dxa"/>
          </w:tcPr>
          <w:p w14:paraId="10A8A8E3" w14:textId="77777777" w:rsidR="00EA4F2F" w:rsidRDefault="00EA4F2F" w:rsidP="00EA4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</w:t>
            </w:r>
            <w:r w:rsidR="0022111A" w:rsidRPr="0022111A">
              <w:rPr>
                <w:rFonts w:ascii="Times New Roman" w:hAnsi="Times New Roman" w:cs="Times New Roman"/>
                <w:sz w:val="24"/>
                <w:szCs w:val="24"/>
              </w:rPr>
              <w:t>Государственный Концерн «</w:t>
            </w:r>
            <w:proofErr w:type="spellStart"/>
            <w:r w:rsidR="0022111A" w:rsidRPr="0022111A">
              <w:rPr>
                <w:rFonts w:ascii="Times New Roman" w:hAnsi="Times New Roman" w:cs="Times New Roman"/>
                <w:sz w:val="24"/>
                <w:szCs w:val="24"/>
              </w:rPr>
              <w:t>Туркменнебит</w:t>
            </w:r>
            <w:proofErr w:type="spellEnd"/>
            <w:r w:rsidR="0022111A" w:rsidRPr="002211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A4F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5F6F06" w14:textId="36130717" w:rsidR="00D33FCD" w:rsidRPr="00D33FCD" w:rsidRDefault="00D33FCD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НГДУ «</w:t>
            </w:r>
            <w:proofErr w:type="spell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Кеймир</w:t>
            </w:r>
            <w:proofErr w:type="spell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A4F2F" w14:paraId="3F25394A" w14:textId="77777777" w:rsidTr="00B9538C">
        <w:tc>
          <w:tcPr>
            <w:tcW w:w="557" w:type="dxa"/>
            <w:vAlign w:val="center"/>
          </w:tcPr>
          <w:p w14:paraId="7F6E2686" w14:textId="6B2A86EC" w:rsidR="00EA4F2F" w:rsidRPr="00EA4F2F" w:rsidRDefault="00EA4F2F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91" w:type="dxa"/>
            <w:vAlign w:val="center"/>
          </w:tcPr>
          <w:p w14:paraId="732F5703" w14:textId="77777777" w:rsidR="00EA4F2F" w:rsidRPr="00EA4F2F" w:rsidRDefault="00EA4F2F" w:rsidP="00EA4F2F">
            <w:pPr>
              <w:pStyle w:val="a7"/>
              <w:ind w:left="0" w:firstLine="0"/>
              <w:rPr>
                <w:b/>
                <w:bCs/>
                <w:sz w:val="24"/>
                <w:szCs w:val="24"/>
                <w:lang w:val="tk-TM"/>
              </w:rPr>
            </w:pPr>
            <w:r w:rsidRPr="00EA4F2F">
              <w:rPr>
                <w:b/>
                <w:bCs/>
                <w:sz w:val="24"/>
                <w:szCs w:val="24"/>
              </w:rPr>
              <w:t>Основание для</w:t>
            </w:r>
          </w:p>
          <w:p w14:paraId="3FC8EBB9" w14:textId="7A2A07FF" w:rsidR="00EA4F2F" w:rsidRPr="00EA4F2F" w:rsidRDefault="00EA4F2F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строительства</w:t>
            </w:r>
          </w:p>
        </w:tc>
        <w:tc>
          <w:tcPr>
            <w:tcW w:w="6005" w:type="dxa"/>
            <w:vAlign w:val="center"/>
          </w:tcPr>
          <w:p w14:paraId="143753C0" w14:textId="3BAF6301" w:rsidR="00EA4F2F" w:rsidRPr="00EA4F2F" w:rsidRDefault="00EA4F2F" w:rsidP="00EA4F2F">
            <w:pPr>
              <w:pStyle w:val="a7"/>
              <w:numPr>
                <w:ilvl w:val="1"/>
                <w:numId w:val="2"/>
              </w:numPr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A4F2F">
              <w:rPr>
                <w:sz w:val="24"/>
                <w:szCs w:val="24"/>
              </w:rPr>
              <w:t>Заключение института сейсмологии по техническому состоянию действующего пирса.</w:t>
            </w:r>
          </w:p>
          <w:p w14:paraId="1A07FA97" w14:textId="07B0936F" w:rsidR="00EA4F2F" w:rsidRPr="00EA4F2F" w:rsidRDefault="00EA4F2F" w:rsidP="00EA4F2F">
            <w:pPr>
              <w:pStyle w:val="a7"/>
              <w:numPr>
                <w:ilvl w:val="1"/>
                <w:numId w:val="2"/>
              </w:numPr>
              <w:tabs>
                <w:tab w:val="left" w:pos="418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EA4F2F">
              <w:rPr>
                <w:sz w:val="24"/>
                <w:szCs w:val="24"/>
              </w:rPr>
              <w:t>Перспективный план развития отрасли.</w:t>
            </w:r>
          </w:p>
        </w:tc>
      </w:tr>
      <w:tr w:rsidR="00EA4F2F" w14:paraId="1A29A573" w14:textId="77777777" w:rsidTr="00B9538C">
        <w:tc>
          <w:tcPr>
            <w:tcW w:w="557" w:type="dxa"/>
            <w:vAlign w:val="center"/>
          </w:tcPr>
          <w:p w14:paraId="12139BD6" w14:textId="3DD134F5" w:rsidR="00EA4F2F" w:rsidRPr="00EA4F2F" w:rsidRDefault="00EA4F2F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691" w:type="dxa"/>
            <w:vAlign w:val="center"/>
          </w:tcPr>
          <w:p w14:paraId="154E0CF4" w14:textId="45E3C7FD" w:rsidR="00EA4F2F" w:rsidRPr="00EA4F2F" w:rsidRDefault="00EA4F2F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строительства</w:t>
            </w:r>
          </w:p>
        </w:tc>
        <w:tc>
          <w:tcPr>
            <w:tcW w:w="6005" w:type="dxa"/>
            <w:vAlign w:val="center"/>
          </w:tcPr>
          <w:p w14:paraId="6E53A68F" w14:textId="405E069B" w:rsidR="00EA4F2F" w:rsidRDefault="00EA4F2F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A4F2F">
              <w:rPr>
                <w:rFonts w:ascii="Times New Roman" w:hAnsi="Times New Roman" w:cs="Times New Roman"/>
                <w:sz w:val="24"/>
                <w:szCs w:val="24"/>
              </w:rPr>
              <w:t>Новое строительство.</w:t>
            </w:r>
          </w:p>
        </w:tc>
      </w:tr>
      <w:tr w:rsidR="00EA4F2F" w14:paraId="2F1BB2BC" w14:textId="77777777" w:rsidTr="00B9538C">
        <w:tc>
          <w:tcPr>
            <w:tcW w:w="557" w:type="dxa"/>
            <w:vAlign w:val="center"/>
          </w:tcPr>
          <w:p w14:paraId="4ABCFD06" w14:textId="412714D0" w:rsidR="00EA4F2F" w:rsidRPr="00EA4F2F" w:rsidRDefault="00EA4F2F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691" w:type="dxa"/>
            <w:vAlign w:val="center"/>
          </w:tcPr>
          <w:p w14:paraId="4F43BDA0" w14:textId="4237EF8D" w:rsidR="00EA4F2F" w:rsidRPr="00EA4F2F" w:rsidRDefault="00EA4F2F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расположения проектируемого объекта</w:t>
            </w:r>
          </w:p>
        </w:tc>
        <w:tc>
          <w:tcPr>
            <w:tcW w:w="6005" w:type="dxa"/>
            <w:vAlign w:val="center"/>
          </w:tcPr>
          <w:p w14:paraId="473E9F90" w14:textId="47D7D44C" w:rsidR="00EA4F2F" w:rsidRPr="00EA4F2F" w:rsidRDefault="00EA4F2F" w:rsidP="00EA4F2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A4F2F">
              <w:rPr>
                <w:b/>
                <w:bCs/>
                <w:sz w:val="24"/>
                <w:szCs w:val="24"/>
              </w:rPr>
              <w:t>5.1.</w:t>
            </w:r>
            <w:r>
              <w:rPr>
                <w:sz w:val="24"/>
                <w:szCs w:val="24"/>
              </w:rPr>
              <w:t xml:space="preserve"> </w:t>
            </w:r>
            <w:r w:rsidRPr="00EA4F2F">
              <w:rPr>
                <w:sz w:val="24"/>
                <w:szCs w:val="24"/>
              </w:rPr>
              <w:t xml:space="preserve">Туркменистан, Балканский велаят, </w:t>
            </w:r>
            <w:proofErr w:type="spellStart"/>
            <w:r w:rsidRPr="00EA4F2F">
              <w:rPr>
                <w:sz w:val="24"/>
                <w:szCs w:val="24"/>
              </w:rPr>
              <w:t>этрап</w:t>
            </w:r>
            <w:proofErr w:type="spellEnd"/>
            <w:r w:rsidRPr="00EA4F2F">
              <w:rPr>
                <w:sz w:val="24"/>
                <w:szCs w:val="24"/>
              </w:rPr>
              <w:t xml:space="preserve"> </w:t>
            </w:r>
            <w:proofErr w:type="spellStart"/>
            <w:r w:rsidRPr="00EA4F2F">
              <w:rPr>
                <w:sz w:val="24"/>
                <w:szCs w:val="24"/>
              </w:rPr>
              <w:t>Гасанкули</w:t>
            </w:r>
            <w:proofErr w:type="spellEnd"/>
            <w:r w:rsidRPr="00EA4F2F">
              <w:rPr>
                <w:sz w:val="24"/>
                <w:szCs w:val="24"/>
              </w:rPr>
              <w:t>, пос. Окарем, прибрежная акватория Каспийского моря.</w:t>
            </w:r>
          </w:p>
          <w:p w14:paraId="74CE72EC" w14:textId="4DD5C445" w:rsidR="00EA4F2F" w:rsidRDefault="00EA4F2F" w:rsidP="00EA4F2F">
            <w:pPr>
              <w:pStyle w:val="a7"/>
              <w:tabs>
                <w:tab w:val="left" w:pos="418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EA4F2F">
              <w:rPr>
                <w:b/>
                <w:bCs/>
                <w:sz w:val="24"/>
                <w:szCs w:val="24"/>
              </w:rPr>
              <w:t>5.2.</w:t>
            </w:r>
            <w:r w:rsidRPr="00EA4F2F">
              <w:rPr>
                <w:sz w:val="24"/>
                <w:szCs w:val="24"/>
              </w:rPr>
              <w:tab/>
              <w:t>Место расположения пирса</w:t>
            </w:r>
            <w:r w:rsidR="004E790F">
              <w:rPr>
                <w:sz w:val="24"/>
                <w:szCs w:val="24"/>
              </w:rPr>
              <w:t xml:space="preserve"> – </w:t>
            </w:r>
            <w:r w:rsidR="000C1B09">
              <w:rPr>
                <w:sz w:val="24"/>
                <w:szCs w:val="24"/>
              </w:rPr>
              <w:t xml:space="preserve">планируются строительство нефтеналивного пирса на месте существующего или </w:t>
            </w:r>
            <w:r w:rsidRPr="00EA4F2F">
              <w:rPr>
                <w:sz w:val="24"/>
                <w:szCs w:val="24"/>
              </w:rPr>
              <w:t xml:space="preserve">на </w:t>
            </w:r>
            <w:r w:rsidR="000C1B09">
              <w:rPr>
                <w:sz w:val="24"/>
                <w:szCs w:val="24"/>
              </w:rPr>
              <w:t xml:space="preserve">его </w:t>
            </w:r>
            <w:r w:rsidRPr="00EA4F2F">
              <w:rPr>
                <w:sz w:val="24"/>
                <w:szCs w:val="24"/>
              </w:rPr>
              <w:t>южной стороне. Конкретное место расположения проектируемого пирса определить после проведения обследования и изыскательских работ на месте.</w:t>
            </w:r>
          </w:p>
        </w:tc>
      </w:tr>
      <w:tr w:rsidR="00EA4F2F" w14:paraId="39E05BC8" w14:textId="77777777" w:rsidTr="00B9538C">
        <w:tc>
          <w:tcPr>
            <w:tcW w:w="557" w:type="dxa"/>
            <w:vAlign w:val="center"/>
          </w:tcPr>
          <w:p w14:paraId="26E831A6" w14:textId="4F97E6A4" w:rsidR="00EA4F2F" w:rsidRDefault="00EA4F2F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691" w:type="dxa"/>
            <w:vAlign w:val="center"/>
          </w:tcPr>
          <w:p w14:paraId="34C564FA" w14:textId="7B1AA8D6" w:rsidR="00EA4F2F" w:rsidRPr="00EA4F2F" w:rsidRDefault="00EA4F2F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6005" w:type="dxa"/>
            <w:vAlign w:val="center"/>
          </w:tcPr>
          <w:p w14:paraId="4236F4FC" w14:textId="362A1902" w:rsidR="00EA4F2F" w:rsidRPr="007A7D5D" w:rsidRDefault="00EA4F2F" w:rsidP="00EA4F2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A4F2F">
              <w:rPr>
                <w:b/>
                <w:bCs/>
                <w:sz w:val="24"/>
                <w:szCs w:val="24"/>
              </w:rPr>
              <w:t>6.1.</w:t>
            </w:r>
            <w:r w:rsidRPr="00EA4F2F">
              <w:rPr>
                <w:b/>
                <w:bCs/>
                <w:sz w:val="24"/>
                <w:szCs w:val="24"/>
              </w:rPr>
              <w:tab/>
            </w:r>
            <w:r w:rsidRPr="007A7D5D">
              <w:rPr>
                <w:sz w:val="24"/>
                <w:szCs w:val="24"/>
              </w:rPr>
              <w:t xml:space="preserve">Комплекс проектно-изыскательских и исследовательских работ для определения конкретного места расположения </w:t>
            </w:r>
            <w:r w:rsidR="007A7D5D" w:rsidRPr="007A7D5D">
              <w:rPr>
                <w:sz w:val="24"/>
                <w:szCs w:val="24"/>
              </w:rPr>
              <w:t>проектируемого</w:t>
            </w:r>
            <w:r w:rsidRPr="007A7D5D">
              <w:rPr>
                <w:sz w:val="24"/>
                <w:szCs w:val="24"/>
              </w:rPr>
              <w:t xml:space="preserve"> пирса, конструктивных решений гидротехнических сооружений (пирс, ковш, канал, </w:t>
            </w:r>
            <w:r w:rsidR="00D268CF">
              <w:rPr>
                <w:sz w:val="24"/>
                <w:szCs w:val="24"/>
              </w:rPr>
              <w:t>с</w:t>
            </w:r>
            <w:r w:rsidRPr="007A7D5D">
              <w:rPr>
                <w:sz w:val="24"/>
                <w:szCs w:val="24"/>
              </w:rPr>
              <w:t>ъездовая часть и другие) и трассы подводящих к проектируемому пирсу трубопроводов.</w:t>
            </w:r>
          </w:p>
          <w:p w14:paraId="516150F8" w14:textId="29B494F4" w:rsidR="00EA4F2F" w:rsidRPr="007A7D5D" w:rsidRDefault="00EA4F2F" w:rsidP="00EA4F2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A4F2F">
              <w:rPr>
                <w:b/>
                <w:bCs/>
                <w:sz w:val="24"/>
                <w:szCs w:val="24"/>
              </w:rPr>
              <w:t>6.2.</w:t>
            </w:r>
            <w:r w:rsidRPr="00EA4F2F">
              <w:rPr>
                <w:b/>
                <w:bCs/>
                <w:sz w:val="24"/>
                <w:szCs w:val="24"/>
              </w:rPr>
              <w:tab/>
            </w:r>
            <w:r w:rsidRPr="007A7D5D">
              <w:rPr>
                <w:sz w:val="24"/>
                <w:szCs w:val="24"/>
              </w:rPr>
              <w:t>Проект в составе:</w:t>
            </w:r>
          </w:p>
          <w:p w14:paraId="1D6C29BD" w14:textId="4C038B91" w:rsidR="00EA4F2F" w:rsidRPr="007A7D5D" w:rsidRDefault="00EA4F2F" w:rsidP="00EA4F2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</w:t>
            </w:r>
            <w:r w:rsidR="007A7D5D">
              <w:rPr>
                <w:sz w:val="24"/>
                <w:szCs w:val="24"/>
              </w:rPr>
              <w:t xml:space="preserve"> </w:t>
            </w:r>
            <w:r w:rsidRPr="007A7D5D">
              <w:rPr>
                <w:sz w:val="24"/>
                <w:szCs w:val="24"/>
              </w:rPr>
              <w:t>базовый проект;</w:t>
            </w:r>
          </w:p>
          <w:p w14:paraId="598A03DC" w14:textId="17CADAC0" w:rsidR="00EA4F2F" w:rsidRPr="007A7D5D" w:rsidRDefault="00EA4F2F" w:rsidP="00EA4F2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</w:t>
            </w:r>
            <w:r w:rsidR="007A7D5D">
              <w:rPr>
                <w:sz w:val="24"/>
                <w:szCs w:val="24"/>
              </w:rPr>
              <w:t xml:space="preserve"> </w:t>
            </w:r>
            <w:r w:rsidRPr="007A7D5D">
              <w:rPr>
                <w:sz w:val="24"/>
                <w:szCs w:val="24"/>
              </w:rPr>
              <w:t>детальный проект;</w:t>
            </w:r>
          </w:p>
          <w:p w14:paraId="13BFA317" w14:textId="1EC304B6" w:rsidR="00EA4F2F" w:rsidRPr="00EA4F2F" w:rsidRDefault="00EA4F2F" w:rsidP="00EA4F2F">
            <w:pPr>
              <w:pStyle w:val="a7"/>
              <w:tabs>
                <w:tab w:val="left" w:pos="418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рабочая документация в составе базового проекта.</w:t>
            </w:r>
          </w:p>
        </w:tc>
      </w:tr>
      <w:tr w:rsidR="007A7D5D" w14:paraId="01F3176F" w14:textId="77777777" w:rsidTr="00B9538C">
        <w:tc>
          <w:tcPr>
            <w:tcW w:w="557" w:type="dxa"/>
            <w:vAlign w:val="center"/>
          </w:tcPr>
          <w:p w14:paraId="3AC02B1B" w14:textId="2B561CE6" w:rsidR="007A7D5D" w:rsidRDefault="007A7D5D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691" w:type="dxa"/>
            <w:vAlign w:val="center"/>
          </w:tcPr>
          <w:p w14:paraId="794290EF" w14:textId="12072326" w:rsidR="007A7D5D" w:rsidRPr="00EA4F2F" w:rsidRDefault="007A7D5D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7D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Особые условия проектирования</w:t>
            </w:r>
          </w:p>
        </w:tc>
        <w:tc>
          <w:tcPr>
            <w:tcW w:w="6005" w:type="dxa"/>
            <w:vAlign w:val="center"/>
          </w:tcPr>
          <w:p w14:paraId="3A571566" w14:textId="77777777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b/>
                <w:bCs/>
                <w:sz w:val="24"/>
                <w:szCs w:val="24"/>
              </w:rPr>
              <w:t>7.1.</w:t>
            </w:r>
            <w:r w:rsidRPr="007A7D5D">
              <w:rPr>
                <w:sz w:val="24"/>
                <w:szCs w:val="24"/>
              </w:rPr>
              <w:t xml:space="preserve"> Проектирование должно быть выполнено по действующим нормам и правилам Туркменистана, т.е. согласно СНТ 2.01.08- 05 с учетом карты сейсмического районирования Туркменистана.</w:t>
            </w:r>
          </w:p>
          <w:p w14:paraId="39DCCF6F" w14:textId="693ACC89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b/>
                <w:bCs/>
                <w:sz w:val="24"/>
                <w:szCs w:val="24"/>
              </w:rPr>
              <w:t>7.2.</w:t>
            </w:r>
            <w:r w:rsidRPr="007A7D5D">
              <w:rPr>
                <w:sz w:val="24"/>
                <w:szCs w:val="24"/>
              </w:rPr>
              <w:tab/>
              <w:t>Рабочий проект должен содержать:</w:t>
            </w:r>
          </w:p>
          <w:p w14:paraId="670EA5F2" w14:textId="47898D14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A7D5D">
              <w:rPr>
                <w:sz w:val="24"/>
                <w:szCs w:val="24"/>
              </w:rPr>
              <w:t>план размещения объект</w:t>
            </w:r>
            <w:r w:rsidR="00D33FCD">
              <w:rPr>
                <w:sz w:val="24"/>
                <w:szCs w:val="24"/>
              </w:rPr>
              <w:t>а (пирс, ковш,</w:t>
            </w:r>
            <w:r w:rsidR="00B9538C">
              <w:rPr>
                <w:sz w:val="24"/>
                <w:szCs w:val="24"/>
              </w:rPr>
              <w:t xml:space="preserve"> канал, съездовая часть и другие)</w:t>
            </w:r>
            <w:r w:rsidRPr="007A7D5D">
              <w:rPr>
                <w:sz w:val="24"/>
                <w:szCs w:val="24"/>
              </w:rPr>
              <w:t>;</w:t>
            </w:r>
          </w:p>
          <w:p w14:paraId="38011FD6" w14:textId="18BA230B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технологические и принципиальные схемы;</w:t>
            </w:r>
          </w:p>
          <w:p w14:paraId="1E2F364D" w14:textId="28278906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схемы контроля и автоматики;</w:t>
            </w:r>
          </w:p>
          <w:p w14:paraId="1442EE7C" w14:textId="72935D1A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энергообеспечение;</w:t>
            </w:r>
          </w:p>
          <w:p w14:paraId="66C3BB99" w14:textId="61AD658D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компоновочные решения;</w:t>
            </w:r>
          </w:p>
          <w:p w14:paraId="7E00D164" w14:textId="55252D45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расчет и выбор основного технологического оборудования;</w:t>
            </w:r>
          </w:p>
          <w:p w14:paraId="61B24C1A" w14:textId="77777777" w:rsid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электрохимические, либо другие методы защиты от коррозии;</w:t>
            </w:r>
          </w:p>
          <w:p w14:paraId="14AA6C76" w14:textId="5D2EA665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техника безопасности, противопожарные    мероприятия, охрана труда и защита окружающей среды от загрязнений;</w:t>
            </w:r>
          </w:p>
          <w:p w14:paraId="690FB472" w14:textId="2B2519E7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техник</w:t>
            </w:r>
            <w:r w:rsidR="00D33FCD">
              <w:rPr>
                <w:sz w:val="24"/>
                <w:szCs w:val="24"/>
              </w:rPr>
              <w:t>о</w:t>
            </w:r>
            <w:r w:rsidRPr="007A7D5D">
              <w:rPr>
                <w:sz w:val="24"/>
                <w:szCs w:val="24"/>
              </w:rPr>
              <w:t>-экономическ</w:t>
            </w:r>
            <w:r w:rsidR="00D33FCD">
              <w:rPr>
                <w:sz w:val="24"/>
                <w:szCs w:val="24"/>
              </w:rPr>
              <w:t>ое</w:t>
            </w:r>
            <w:r w:rsidRPr="007A7D5D">
              <w:rPr>
                <w:sz w:val="24"/>
                <w:szCs w:val="24"/>
              </w:rPr>
              <w:t xml:space="preserve"> о</w:t>
            </w:r>
            <w:r w:rsidR="00D33FCD">
              <w:rPr>
                <w:sz w:val="24"/>
                <w:szCs w:val="24"/>
              </w:rPr>
              <w:t>боснование</w:t>
            </w:r>
            <w:r w:rsidRPr="007A7D5D">
              <w:rPr>
                <w:sz w:val="24"/>
                <w:szCs w:val="24"/>
              </w:rPr>
              <w:t xml:space="preserve"> проекта;</w:t>
            </w:r>
          </w:p>
          <w:p w14:paraId="20EBC998" w14:textId="77777777" w:rsid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lastRenderedPageBreak/>
              <w:t>- другие решения по базовой технологии проектирования.</w:t>
            </w:r>
          </w:p>
          <w:p w14:paraId="417B452D" w14:textId="3D6866C1" w:rsid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b/>
                <w:bCs/>
                <w:sz w:val="24"/>
                <w:szCs w:val="24"/>
              </w:rPr>
              <w:t>7.3.</w:t>
            </w:r>
            <w:r w:rsidRPr="007A7D5D">
              <w:rPr>
                <w:sz w:val="24"/>
                <w:szCs w:val="24"/>
              </w:rPr>
              <w:tab/>
              <w:t>До окончательного утверждения конкретных исходных данных на проектирование, по согласованию Заказчика и Подрядчика, возможна корректировка настоящего ТЗ.</w:t>
            </w:r>
          </w:p>
          <w:p w14:paraId="25E26D4A" w14:textId="01914749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b/>
                <w:bCs/>
                <w:sz w:val="24"/>
                <w:szCs w:val="24"/>
              </w:rPr>
              <w:t>7.4.</w:t>
            </w:r>
            <w:r w:rsidRPr="007A7D5D">
              <w:rPr>
                <w:sz w:val="24"/>
                <w:szCs w:val="24"/>
              </w:rPr>
              <w:tab/>
              <w:t>Исполнителю необходимо получить одобрение проектной документации во всех заинтересованных органах надзора Туркменистана, в том числе:</w:t>
            </w:r>
          </w:p>
          <w:p w14:paraId="35757BE8" w14:textId="77777777" w:rsid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 xml:space="preserve">- в </w:t>
            </w:r>
            <w:proofErr w:type="spellStart"/>
            <w:r w:rsidRPr="007A7D5D">
              <w:rPr>
                <w:sz w:val="24"/>
                <w:szCs w:val="24"/>
              </w:rPr>
              <w:t>Главгосэкспертизе</w:t>
            </w:r>
            <w:proofErr w:type="spellEnd"/>
            <w:r w:rsidRPr="007A7D5D">
              <w:rPr>
                <w:sz w:val="24"/>
                <w:szCs w:val="24"/>
              </w:rPr>
              <w:t xml:space="preserve"> Министерства строительства и архитектуры Туркменистана;</w:t>
            </w:r>
          </w:p>
          <w:p w14:paraId="5A668C11" w14:textId="2D6CDE35" w:rsid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в Министерстве здравоохранения и медицинской промышленности Туркменистана;</w:t>
            </w:r>
          </w:p>
          <w:p w14:paraId="4443F64D" w14:textId="07D42D6F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в Управлении пожарной безопасности Министерства внутренних дел Туркменистана;</w:t>
            </w:r>
          </w:p>
          <w:p w14:paraId="7E4CCFF8" w14:textId="2B6F9097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 xml:space="preserve">- в </w:t>
            </w:r>
            <w:proofErr w:type="spellStart"/>
            <w:r w:rsidRPr="007A7D5D">
              <w:rPr>
                <w:sz w:val="24"/>
                <w:szCs w:val="24"/>
              </w:rPr>
              <w:t>Главгосслужбе</w:t>
            </w:r>
            <w:proofErr w:type="spellEnd"/>
            <w:r w:rsidRPr="007A7D5D">
              <w:rPr>
                <w:sz w:val="24"/>
                <w:szCs w:val="24"/>
              </w:rPr>
              <w:t xml:space="preserve"> «</w:t>
            </w:r>
            <w:proofErr w:type="spellStart"/>
            <w:r w:rsidRPr="007A7D5D">
              <w:rPr>
                <w:sz w:val="24"/>
                <w:szCs w:val="24"/>
              </w:rPr>
              <w:t>Туркменстандартлары</w:t>
            </w:r>
            <w:proofErr w:type="spellEnd"/>
            <w:r w:rsidRPr="007A7D5D">
              <w:rPr>
                <w:sz w:val="24"/>
                <w:szCs w:val="24"/>
              </w:rPr>
              <w:t>»;</w:t>
            </w:r>
          </w:p>
          <w:p w14:paraId="63D361CA" w14:textId="6026F0D8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 xml:space="preserve">- в </w:t>
            </w:r>
            <w:r w:rsidR="00296C14">
              <w:rPr>
                <w:sz w:val="24"/>
                <w:szCs w:val="24"/>
              </w:rPr>
              <w:t>Министерстве охраны окружающей среды Туркменистана</w:t>
            </w:r>
            <w:r w:rsidRPr="007A7D5D">
              <w:rPr>
                <w:sz w:val="24"/>
                <w:szCs w:val="24"/>
              </w:rPr>
              <w:t>.</w:t>
            </w:r>
          </w:p>
          <w:p w14:paraId="11DDFEC7" w14:textId="0C83CB2C" w:rsid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в Энергонадзоре и т.д.</w:t>
            </w:r>
          </w:p>
          <w:p w14:paraId="32E19ADB" w14:textId="6587AC6C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b/>
                <w:bCs/>
                <w:sz w:val="24"/>
                <w:szCs w:val="24"/>
              </w:rPr>
              <w:t>7.5.</w:t>
            </w:r>
            <w:r w:rsidRPr="007A7D5D">
              <w:rPr>
                <w:sz w:val="24"/>
                <w:szCs w:val="24"/>
              </w:rPr>
              <w:tab/>
              <w:t xml:space="preserve"> Сводное заключение </w:t>
            </w:r>
            <w:proofErr w:type="spellStart"/>
            <w:r w:rsidRPr="007A7D5D">
              <w:rPr>
                <w:sz w:val="24"/>
                <w:szCs w:val="24"/>
              </w:rPr>
              <w:t>Главгосэкспертизе</w:t>
            </w:r>
            <w:proofErr w:type="spellEnd"/>
            <w:r w:rsidRPr="007A7D5D">
              <w:rPr>
                <w:sz w:val="24"/>
                <w:szCs w:val="24"/>
              </w:rPr>
              <w:t>.           Передать Заказчику нижеперечисленную   проектную документацию:</w:t>
            </w:r>
          </w:p>
          <w:p w14:paraId="13FEA425" w14:textId="23AA0800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утверждаемая часть рабочего проекта 3 экз. на русском и 1 экз. на английском языках;</w:t>
            </w:r>
          </w:p>
          <w:p w14:paraId="2AEBD817" w14:textId="43407C7C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рабочая документация в составе рабочего проекта 5 экз. на русском и 1 экз. на английском языках;</w:t>
            </w:r>
          </w:p>
          <w:p w14:paraId="09BF10C5" w14:textId="1D984491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- технологический регламент и ПЛА 3 экз. на русском языке.</w:t>
            </w:r>
            <w:r>
              <w:rPr>
                <w:sz w:val="24"/>
                <w:szCs w:val="24"/>
              </w:rPr>
              <w:t xml:space="preserve"> </w:t>
            </w:r>
            <w:r w:rsidRPr="007A7D5D">
              <w:rPr>
                <w:sz w:val="24"/>
                <w:szCs w:val="24"/>
              </w:rPr>
              <w:t>Вся документация должна быть представлена также    в электронной версии.</w:t>
            </w:r>
          </w:p>
        </w:tc>
      </w:tr>
      <w:tr w:rsidR="007A7D5D" w14:paraId="58E95949" w14:textId="77777777" w:rsidTr="00B9538C">
        <w:tc>
          <w:tcPr>
            <w:tcW w:w="557" w:type="dxa"/>
            <w:vAlign w:val="center"/>
          </w:tcPr>
          <w:p w14:paraId="3982D4BE" w14:textId="7B69D2C4" w:rsidR="007A7D5D" w:rsidRDefault="007A7D5D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3691" w:type="dxa"/>
            <w:vAlign w:val="center"/>
          </w:tcPr>
          <w:p w14:paraId="6B284C12" w14:textId="3C23E455" w:rsidR="007A7D5D" w:rsidRPr="007A7D5D" w:rsidRDefault="007A7D5D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7D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6005" w:type="dxa"/>
            <w:vAlign w:val="center"/>
          </w:tcPr>
          <w:p w14:paraId="2FFBF649" w14:textId="77777777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b/>
                <w:bCs/>
                <w:sz w:val="24"/>
                <w:szCs w:val="24"/>
              </w:rPr>
              <w:t>8.1.</w:t>
            </w:r>
            <w:r w:rsidRPr="007A7D5D">
              <w:rPr>
                <w:sz w:val="24"/>
                <w:szCs w:val="24"/>
              </w:rPr>
              <w:tab/>
              <w:t>Строительство ведется на южной стороне действующего пирса.</w:t>
            </w:r>
          </w:p>
          <w:p w14:paraId="7024103B" w14:textId="2762E712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b/>
                <w:bCs/>
                <w:sz w:val="24"/>
                <w:szCs w:val="24"/>
              </w:rPr>
              <w:t>8.2.</w:t>
            </w:r>
            <w:r w:rsidRPr="007A7D5D">
              <w:rPr>
                <w:sz w:val="24"/>
                <w:szCs w:val="24"/>
              </w:rPr>
              <w:tab/>
            </w:r>
            <w:r w:rsidR="00A9729F">
              <w:rPr>
                <w:sz w:val="24"/>
                <w:szCs w:val="24"/>
              </w:rPr>
              <w:t>Рекомендуемая длина пирса составляет около 900м. Окончательная длина пирса определяется по результатам батиметрических исследований и исследований окружающей среды</w:t>
            </w:r>
            <w:r w:rsidRPr="007A7D5D">
              <w:rPr>
                <w:sz w:val="24"/>
                <w:szCs w:val="24"/>
              </w:rPr>
              <w:t>.</w:t>
            </w:r>
          </w:p>
          <w:p w14:paraId="328F8CBD" w14:textId="77777777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b/>
                <w:bCs/>
                <w:sz w:val="24"/>
                <w:szCs w:val="24"/>
              </w:rPr>
              <w:t>8.3.</w:t>
            </w:r>
            <w:r w:rsidRPr="007A7D5D">
              <w:rPr>
                <w:sz w:val="24"/>
                <w:szCs w:val="24"/>
              </w:rPr>
              <w:tab/>
              <w:t>Сейсмичность района строительства 7 баллов</w:t>
            </w:r>
          </w:p>
          <w:p w14:paraId="4816F851" w14:textId="40EAC6BF" w:rsidR="007A7D5D" w:rsidRPr="007A7D5D" w:rsidRDefault="007A7D5D" w:rsidP="007A7D5D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 xml:space="preserve">по шкале </w:t>
            </w:r>
            <w:proofErr w:type="spellStart"/>
            <w:r w:rsidRPr="007A7D5D">
              <w:rPr>
                <w:sz w:val="24"/>
                <w:szCs w:val="24"/>
              </w:rPr>
              <w:t>Меркалли</w:t>
            </w:r>
            <w:proofErr w:type="spellEnd"/>
            <w:r w:rsidRPr="007A7D5D">
              <w:rPr>
                <w:sz w:val="24"/>
                <w:szCs w:val="24"/>
              </w:rPr>
              <w:t xml:space="preserve"> (уточнить в ходе проведения </w:t>
            </w:r>
            <w:proofErr w:type="spellStart"/>
            <w:r w:rsidRPr="007A7D5D">
              <w:rPr>
                <w:sz w:val="24"/>
                <w:szCs w:val="24"/>
              </w:rPr>
              <w:t>проектно</w:t>
            </w:r>
            <w:proofErr w:type="spellEnd"/>
            <w:r w:rsidRPr="007A7D5D">
              <w:rPr>
                <w:sz w:val="24"/>
                <w:szCs w:val="24"/>
              </w:rPr>
              <w:t xml:space="preserve"> - изыскательских работ).</w:t>
            </w:r>
          </w:p>
          <w:p w14:paraId="77D8077E" w14:textId="4CA9A658" w:rsidR="007A7D5D" w:rsidRPr="007A7D5D" w:rsidRDefault="007A7D5D" w:rsidP="00430B78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b/>
                <w:bCs/>
                <w:sz w:val="24"/>
                <w:szCs w:val="24"/>
              </w:rPr>
              <w:t>8.4.</w:t>
            </w:r>
            <w:r w:rsidRPr="007A7D5D">
              <w:rPr>
                <w:sz w:val="24"/>
                <w:szCs w:val="24"/>
              </w:rPr>
              <w:tab/>
              <w:t>Предусмотреть дноуглубительные работы по созданию проектируемого пирса</w:t>
            </w:r>
            <w:r w:rsidR="00C86A73">
              <w:rPr>
                <w:sz w:val="24"/>
                <w:szCs w:val="24"/>
              </w:rPr>
              <w:t xml:space="preserve">, </w:t>
            </w:r>
            <w:r w:rsidRPr="007A7D5D">
              <w:rPr>
                <w:sz w:val="24"/>
                <w:szCs w:val="24"/>
              </w:rPr>
              <w:t xml:space="preserve">ковша для маневровых работ танкеров и подводящего канала. Глубину канала предусмотреть </w:t>
            </w:r>
            <w:r w:rsidR="00430B78">
              <w:rPr>
                <w:sz w:val="24"/>
                <w:szCs w:val="24"/>
              </w:rPr>
              <w:t xml:space="preserve">не менее </w:t>
            </w:r>
            <w:r w:rsidRPr="007A7D5D">
              <w:rPr>
                <w:sz w:val="24"/>
                <w:szCs w:val="24"/>
              </w:rPr>
              <w:t>7 (семь)</w:t>
            </w:r>
            <w:r>
              <w:rPr>
                <w:sz w:val="24"/>
                <w:szCs w:val="24"/>
              </w:rPr>
              <w:t xml:space="preserve"> </w:t>
            </w:r>
            <w:r w:rsidRPr="007A7D5D">
              <w:rPr>
                <w:sz w:val="24"/>
                <w:szCs w:val="24"/>
              </w:rPr>
              <w:t>метров</w:t>
            </w:r>
            <w:r w:rsidR="00C86A73">
              <w:rPr>
                <w:sz w:val="24"/>
                <w:szCs w:val="24"/>
              </w:rPr>
              <w:t>,</w:t>
            </w:r>
            <w:r w:rsidRPr="007A7D5D">
              <w:rPr>
                <w:sz w:val="24"/>
                <w:szCs w:val="24"/>
              </w:rPr>
              <w:t xml:space="preserve"> ширину- </w:t>
            </w:r>
            <w:r w:rsidR="00C86A73">
              <w:rPr>
                <w:sz w:val="24"/>
                <w:szCs w:val="24"/>
              </w:rPr>
              <w:t>120</w:t>
            </w:r>
            <w:r w:rsidRPr="007A7D5D">
              <w:rPr>
                <w:sz w:val="24"/>
                <w:szCs w:val="24"/>
              </w:rPr>
              <w:t xml:space="preserve"> метров</w:t>
            </w:r>
            <w:r w:rsidR="00C86A73">
              <w:rPr>
                <w:sz w:val="24"/>
                <w:szCs w:val="24"/>
              </w:rPr>
              <w:t>. Рекомендуемая длина канала около 20 км</w:t>
            </w:r>
            <w:r w:rsidRPr="007A7D5D">
              <w:rPr>
                <w:sz w:val="24"/>
                <w:szCs w:val="24"/>
              </w:rPr>
              <w:t>.</w:t>
            </w:r>
            <w:r w:rsidR="00430B78">
              <w:rPr>
                <w:sz w:val="24"/>
                <w:szCs w:val="24"/>
              </w:rPr>
              <w:t xml:space="preserve"> </w:t>
            </w:r>
            <w:r w:rsidR="00C86A73">
              <w:rPr>
                <w:sz w:val="24"/>
                <w:szCs w:val="24"/>
              </w:rPr>
              <w:t xml:space="preserve">Окончательная длина канала определяется по результатам батиметрических исследований. </w:t>
            </w:r>
            <w:r w:rsidRPr="007A7D5D">
              <w:rPr>
                <w:sz w:val="24"/>
                <w:szCs w:val="24"/>
              </w:rPr>
              <w:t xml:space="preserve">На каждой стороне проектируемого пирса вести дноуглубительные работы шириной 100 метров, длиной на </w:t>
            </w:r>
            <w:r w:rsidR="00430B78">
              <w:rPr>
                <w:sz w:val="24"/>
                <w:szCs w:val="24"/>
              </w:rPr>
              <w:t>300м</w:t>
            </w:r>
            <w:r w:rsidRPr="007A7D5D">
              <w:rPr>
                <w:sz w:val="24"/>
                <w:szCs w:val="24"/>
              </w:rPr>
              <w:t>.</w:t>
            </w:r>
            <w:r w:rsidR="00430B78">
              <w:rPr>
                <w:sz w:val="24"/>
                <w:szCs w:val="24"/>
              </w:rPr>
              <w:t xml:space="preserve"> </w:t>
            </w:r>
            <w:r w:rsidRPr="007A7D5D">
              <w:rPr>
                <w:sz w:val="24"/>
                <w:szCs w:val="24"/>
              </w:rPr>
              <w:t xml:space="preserve">Ковш для маневрирования танкеров выполнить </w:t>
            </w:r>
            <w:r w:rsidRPr="0022111A">
              <w:rPr>
                <w:sz w:val="24"/>
                <w:szCs w:val="24"/>
              </w:rPr>
              <w:t xml:space="preserve">по </w:t>
            </w:r>
            <w:r w:rsidR="00D6314F" w:rsidRPr="0022111A">
              <w:rPr>
                <w:sz w:val="24"/>
                <w:szCs w:val="24"/>
              </w:rPr>
              <w:t>требованиям международных норм и правил, действующих в Туркменистане.</w:t>
            </w:r>
            <w:r w:rsidR="00C86A73" w:rsidRPr="0022111A">
              <w:rPr>
                <w:sz w:val="24"/>
                <w:szCs w:val="24"/>
              </w:rPr>
              <w:t xml:space="preserve"> Рекомендуемый диаметр ковша составляет около 320 метров</w:t>
            </w:r>
            <w:r w:rsidR="006B2477" w:rsidRPr="0022111A">
              <w:rPr>
                <w:sz w:val="24"/>
                <w:szCs w:val="24"/>
              </w:rPr>
              <w:t>, глубина не менее 7 (семь) метров.</w:t>
            </w:r>
          </w:p>
          <w:p w14:paraId="35A45FCA" w14:textId="6C8A5259" w:rsidR="007A7D5D" w:rsidRPr="007A7D5D" w:rsidRDefault="007A7D5D" w:rsidP="00430B78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30B78">
              <w:rPr>
                <w:b/>
                <w:bCs/>
                <w:sz w:val="24"/>
                <w:szCs w:val="24"/>
              </w:rPr>
              <w:t>8.5</w:t>
            </w:r>
            <w:r w:rsidR="00430B78" w:rsidRPr="00430B78">
              <w:rPr>
                <w:b/>
                <w:bCs/>
                <w:sz w:val="24"/>
                <w:szCs w:val="24"/>
              </w:rPr>
              <w:t>.</w:t>
            </w:r>
            <w:r w:rsidR="00430B78">
              <w:rPr>
                <w:sz w:val="24"/>
                <w:szCs w:val="24"/>
              </w:rPr>
              <w:t xml:space="preserve"> </w:t>
            </w:r>
            <w:r w:rsidRPr="007A7D5D">
              <w:rPr>
                <w:sz w:val="24"/>
                <w:szCs w:val="24"/>
              </w:rPr>
              <w:t xml:space="preserve">Выполнение работ по углублению дна предусмотреть силами Подрядчика. При этом не допускать засыпание илом подводного грунта расположенных вблизи существующих </w:t>
            </w:r>
            <w:r w:rsidRPr="007A7D5D">
              <w:rPr>
                <w:sz w:val="24"/>
                <w:szCs w:val="24"/>
              </w:rPr>
              <w:lastRenderedPageBreak/>
              <w:t>гидротехнических сооружений</w:t>
            </w:r>
          </w:p>
          <w:p w14:paraId="1467DBCE" w14:textId="5BC0C4B0" w:rsidR="007A7D5D" w:rsidRPr="007A7D5D" w:rsidRDefault="007A7D5D" w:rsidP="00EB1BD4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30B78">
              <w:rPr>
                <w:b/>
                <w:bCs/>
                <w:sz w:val="24"/>
                <w:szCs w:val="24"/>
              </w:rPr>
              <w:t>8.5.</w:t>
            </w:r>
            <w:r w:rsidRPr="007A7D5D">
              <w:rPr>
                <w:sz w:val="24"/>
                <w:szCs w:val="24"/>
              </w:rPr>
              <w:tab/>
              <w:t xml:space="preserve">Место для вывоза и складирования подводного грунта, </w:t>
            </w:r>
            <w:r w:rsidR="00EB1BD4" w:rsidRPr="007A7D5D">
              <w:rPr>
                <w:sz w:val="24"/>
                <w:szCs w:val="24"/>
              </w:rPr>
              <w:t>образовавше</w:t>
            </w:r>
            <w:r w:rsidR="00EB1BD4">
              <w:rPr>
                <w:sz w:val="24"/>
                <w:szCs w:val="24"/>
              </w:rPr>
              <w:t>гос</w:t>
            </w:r>
            <w:r w:rsidR="00EB1BD4" w:rsidRPr="007A7D5D">
              <w:rPr>
                <w:sz w:val="24"/>
                <w:szCs w:val="24"/>
              </w:rPr>
              <w:t>я</w:t>
            </w:r>
            <w:r w:rsidRPr="007A7D5D">
              <w:rPr>
                <w:sz w:val="24"/>
                <w:szCs w:val="24"/>
              </w:rPr>
              <w:t xml:space="preserve"> от выполнения </w:t>
            </w:r>
            <w:r w:rsidR="00EB1BD4" w:rsidRPr="007A7D5D">
              <w:rPr>
                <w:sz w:val="24"/>
                <w:szCs w:val="24"/>
              </w:rPr>
              <w:t>дноуглубительных работ,</w:t>
            </w:r>
            <w:r w:rsidR="00EB1BD4">
              <w:rPr>
                <w:sz w:val="24"/>
                <w:szCs w:val="24"/>
              </w:rPr>
              <w:t xml:space="preserve"> определяет органы охраны природы. </w:t>
            </w:r>
            <w:r w:rsidRPr="007A7D5D">
              <w:rPr>
                <w:sz w:val="24"/>
                <w:szCs w:val="24"/>
              </w:rPr>
              <w:t>(Для определения места вывоза и складирования обратиться письмом органам охраны природы.)</w:t>
            </w:r>
          </w:p>
          <w:p w14:paraId="6F681C10" w14:textId="16B79323" w:rsidR="007A7D5D" w:rsidRPr="007A7D5D" w:rsidRDefault="007A7D5D" w:rsidP="00EB1BD4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A7D5D">
              <w:rPr>
                <w:sz w:val="24"/>
                <w:szCs w:val="24"/>
              </w:rPr>
              <w:t>Исходные данные по проектированию и строительству пирса должны уточняться при проведении обследования и изыскательских работ.</w:t>
            </w:r>
          </w:p>
          <w:p w14:paraId="080994CA" w14:textId="35C1F71B" w:rsidR="007A7D5D" w:rsidRPr="007A7D5D" w:rsidRDefault="007A7D5D" w:rsidP="00EB1BD4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B1BD4">
              <w:rPr>
                <w:b/>
                <w:bCs/>
                <w:sz w:val="24"/>
                <w:szCs w:val="24"/>
              </w:rPr>
              <w:t>8.6.</w:t>
            </w:r>
            <w:r w:rsidRPr="007A7D5D">
              <w:rPr>
                <w:sz w:val="24"/>
                <w:szCs w:val="24"/>
              </w:rPr>
              <w:t xml:space="preserve"> На проектируемом пирсе предусмотреть средства навигационной и метеорологической обстановки. </w:t>
            </w:r>
            <w:r w:rsidR="00D268CF">
              <w:rPr>
                <w:sz w:val="24"/>
                <w:szCs w:val="24"/>
              </w:rPr>
              <w:t>Съездовая часть</w:t>
            </w:r>
            <w:r w:rsidRPr="007A7D5D">
              <w:rPr>
                <w:sz w:val="24"/>
                <w:szCs w:val="24"/>
              </w:rPr>
              <w:t xml:space="preserve"> и ковш оборудовать средствами навигационной обстановки (плавучими буями), оконечность проектируемого пирса обозначить светящимися навигационными знаками согласно норм</w:t>
            </w:r>
            <w:r w:rsidR="00D268CF">
              <w:rPr>
                <w:sz w:val="24"/>
                <w:szCs w:val="24"/>
              </w:rPr>
              <w:t>ам</w:t>
            </w:r>
            <w:r w:rsidRPr="007A7D5D">
              <w:rPr>
                <w:sz w:val="24"/>
                <w:szCs w:val="24"/>
              </w:rPr>
              <w:t>, действующих в Туркменистане.</w:t>
            </w:r>
          </w:p>
          <w:p w14:paraId="452D7BF9" w14:textId="77777777" w:rsidR="007A7D5D" w:rsidRDefault="007A7D5D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D268CF">
              <w:rPr>
                <w:b/>
                <w:bCs/>
                <w:sz w:val="24"/>
                <w:szCs w:val="24"/>
              </w:rPr>
              <w:t>8.7.</w:t>
            </w:r>
            <w:r w:rsidRPr="007A7D5D">
              <w:rPr>
                <w:sz w:val="24"/>
                <w:szCs w:val="24"/>
              </w:rPr>
              <w:tab/>
              <w:t>Предусмотреть на территории проектируемого пирса строительство помещений для персонала ВОХР,</w:t>
            </w:r>
            <w:r w:rsidR="00D268CF">
              <w:rPr>
                <w:sz w:val="24"/>
                <w:szCs w:val="24"/>
              </w:rPr>
              <w:t xml:space="preserve"> </w:t>
            </w:r>
            <w:r w:rsidR="00D268CF" w:rsidRPr="007A7D5D">
              <w:rPr>
                <w:sz w:val="24"/>
                <w:szCs w:val="24"/>
              </w:rPr>
              <w:t>обслуживающего</w:t>
            </w:r>
            <w:r w:rsidRPr="007A7D5D">
              <w:rPr>
                <w:sz w:val="24"/>
                <w:szCs w:val="24"/>
              </w:rPr>
              <w:t xml:space="preserve"> персонала, а также пограничного контроля, таможенной, службы миграции, органов Госстандарта и СЭС</w:t>
            </w:r>
            <w:r w:rsidR="00D268CF">
              <w:rPr>
                <w:sz w:val="24"/>
                <w:szCs w:val="24"/>
              </w:rPr>
              <w:t>.</w:t>
            </w:r>
          </w:p>
          <w:p w14:paraId="03FB4095" w14:textId="7EF7C8BC" w:rsidR="009555F1" w:rsidRPr="009555F1" w:rsidRDefault="009555F1" w:rsidP="00D268CF">
            <w:pPr>
              <w:pStyle w:val="a7"/>
              <w:tabs>
                <w:tab w:val="left" w:pos="418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9555F1">
              <w:rPr>
                <w:b/>
                <w:bCs/>
                <w:sz w:val="24"/>
                <w:szCs w:val="24"/>
              </w:rPr>
              <w:t>8.8.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0C1B09">
              <w:rPr>
                <w:sz w:val="24"/>
                <w:szCs w:val="24"/>
              </w:rPr>
              <w:t>Предусмотреть</w:t>
            </w:r>
            <w:r w:rsidR="001B6538">
              <w:rPr>
                <w:sz w:val="24"/>
                <w:szCs w:val="24"/>
              </w:rPr>
              <w:t xml:space="preserve"> </w:t>
            </w:r>
            <w:r w:rsidRPr="009555F1">
              <w:rPr>
                <w:sz w:val="24"/>
                <w:szCs w:val="24"/>
              </w:rPr>
              <w:t>демонтаж существующего пирса в связи с физическим износом данного гидротехнического</w:t>
            </w:r>
            <w:r w:rsidR="001B6538">
              <w:rPr>
                <w:sz w:val="24"/>
                <w:szCs w:val="24"/>
              </w:rPr>
              <w:t xml:space="preserve"> сооружения.</w:t>
            </w:r>
          </w:p>
        </w:tc>
      </w:tr>
      <w:tr w:rsidR="00D268CF" w14:paraId="6C3CF18C" w14:textId="77777777" w:rsidTr="00B9538C">
        <w:tc>
          <w:tcPr>
            <w:tcW w:w="557" w:type="dxa"/>
            <w:vAlign w:val="center"/>
          </w:tcPr>
          <w:p w14:paraId="02CABBF0" w14:textId="457ED876" w:rsidR="00D268CF" w:rsidRDefault="00D268CF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3691" w:type="dxa"/>
            <w:vAlign w:val="center"/>
          </w:tcPr>
          <w:p w14:paraId="3698A68D" w14:textId="4A1B0F8C" w:rsidR="00D268CF" w:rsidRPr="007A7D5D" w:rsidRDefault="00D268CF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технологии, режим работы</w:t>
            </w:r>
          </w:p>
        </w:tc>
        <w:tc>
          <w:tcPr>
            <w:tcW w:w="6005" w:type="dxa"/>
            <w:vAlign w:val="center"/>
          </w:tcPr>
          <w:p w14:paraId="7D7E1D35" w14:textId="092822ED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D268CF">
              <w:rPr>
                <w:b/>
                <w:bCs/>
                <w:sz w:val="24"/>
                <w:szCs w:val="24"/>
              </w:rPr>
              <w:t>9.1.</w:t>
            </w:r>
            <w:r w:rsidRPr="00D268CF">
              <w:rPr>
                <w:sz w:val="24"/>
                <w:szCs w:val="24"/>
              </w:rPr>
              <w:tab/>
              <w:t xml:space="preserve">На проектируемом нефтеналивном пирсе </w:t>
            </w:r>
            <w:r w:rsidR="007B6436" w:rsidRPr="00D268CF">
              <w:rPr>
                <w:sz w:val="24"/>
                <w:szCs w:val="24"/>
              </w:rPr>
              <w:t>осуществляются:</w:t>
            </w:r>
          </w:p>
          <w:p w14:paraId="5080F3C5" w14:textId="12605BF9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B6436">
              <w:rPr>
                <w:b/>
                <w:bCs/>
                <w:sz w:val="24"/>
                <w:szCs w:val="24"/>
              </w:rPr>
              <w:t>9.1.1.</w:t>
            </w:r>
            <w:r w:rsidR="007B6436">
              <w:rPr>
                <w:b/>
                <w:bCs/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Погрузка нефтепродуктов, всего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-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450 тыс.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т</w:t>
            </w:r>
            <w:r w:rsidR="007B6436">
              <w:rPr>
                <w:sz w:val="24"/>
                <w:szCs w:val="24"/>
              </w:rPr>
              <w:t>он</w:t>
            </w:r>
            <w:r w:rsidRPr="00D268CF">
              <w:rPr>
                <w:sz w:val="24"/>
                <w:szCs w:val="24"/>
              </w:rPr>
              <w:t>н/год, в т.ч.:</w:t>
            </w:r>
          </w:p>
          <w:p w14:paraId="7E14AAD3" w14:textId="77B629A2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D268CF">
              <w:rPr>
                <w:sz w:val="24"/>
                <w:szCs w:val="24"/>
              </w:rPr>
              <w:t>-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товарный нефть 430 тыс.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т</w:t>
            </w:r>
            <w:r w:rsidR="007B6436">
              <w:rPr>
                <w:sz w:val="24"/>
                <w:szCs w:val="24"/>
              </w:rPr>
              <w:t>он</w:t>
            </w:r>
            <w:r w:rsidRPr="00D268CF">
              <w:rPr>
                <w:sz w:val="24"/>
                <w:szCs w:val="24"/>
              </w:rPr>
              <w:t>н/год</w:t>
            </w:r>
            <w:r w:rsidR="007B6436" w:rsidRPr="00D268CF">
              <w:rPr>
                <w:sz w:val="24"/>
                <w:szCs w:val="24"/>
              </w:rPr>
              <w:t>;</w:t>
            </w:r>
            <w:r w:rsidRPr="00D268CF">
              <w:rPr>
                <w:sz w:val="24"/>
                <w:szCs w:val="24"/>
              </w:rPr>
              <w:t xml:space="preserve">        </w:t>
            </w:r>
          </w:p>
          <w:p w14:paraId="79EA4DD2" w14:textId="2D826017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D268CF">
              <w:rPr>
                <w:sz w:val="24"/>
                <w:szCs w:val="24"/>
              </w:rPr>
              <w:t>-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нефтепродукты - 20 тыс.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т</w:t>
            </w:r>
            <w:r w:rsidR="007B6436">
              <w:rPr>
                <w:sz w:val="24"/>
                <w:szCs w:val="24"/>
              </w:rPr>
              <w:t>онн</w:t>
            </w:r>
            <w:r w:rsidRPr="00D268CF">
              <w:rPr>
                <w:sz w:val="24"/>
                <w:szCs w:val="24"/>
              </w:rPr>
              <w:t>/год;</w:t>
            </w:r>
          </w:p>
          <w:p w14:paraId="38E7178A" w14:textId="5B930E25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B6436">
              <w:rPr>
                <w:b/>
                <w:bCs/>
                <w:sz w:val="24"/>
                <w:szCs w:val="24"/>
              </w:rPr>
              <w:t>9.1.2.</w:t>
            </w:r>
            <w:r w:rsidR="007B6436">
              <w:rPr>
                <w:b/>
                <w:bCs/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Выгрузка нефтепродуктов, всего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- 200 тыс.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т</w:t>
            </w:r>
            <w:r w:rsidR="007B6436">
              <w:rPr>
                <w:sz w:val="24"/>
                <w:szCs w:val="24"/>
              </w:rPr>
              <w:t>он</w:t>
            </w:r>
            <w:r w:rsidRPr="00D268CF">
              <w:rPr>
                <w:sz w:val="24"/>
                <w:szCs w:val="24"/>
              </w:rPr>
              <w:t>н/год, в т.ч.</w:t>
            </w:r>
          </w:p>
          <w:p w14:paraId="147EEE24" w14:textId="667DFF31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D268CF">
              <w:rPr>
                <w:sz w:val="24"/>
                <w:szCs w:val="24"/>
              </w:rPr>
              <w:t>-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газовый конденсат 10 тыс.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т</w:t>
            </w:r>
            <w:r w:rsidR="007B6436">
              <w:rPr>
                <w:sz w:val="24"/>
                <w:szCs w:val="24"/>
              </w:rPr>
              <w:t>он</w:t>
            </w:r>
            <w:r w:rsidRPr="00D268CF">
              <w:rPr>
                <w:sz w:val="24"/>
                <w:szCs w:val="24"/>
              </w:rPr>
              <w:t>н/год;</w:t>
            </w:r>
          </w:p>
          <w:p w14:paraId="648288DB" w14:textId="528CE250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D268CF">
              <w:rPr>
                <w:sz w:val="24"/>
                <w:szCs w:val="24"/>
              </w:rPr>
              <w:t>-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нефтепродукты - 190 тыс.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т</w:t>
            </w:r>
            <w:r w:rsidR="007B6436">
              <w:rPr>
                <w:sz w:val="24"/>
                <w:szCs w:val="24"/>
              </w:rPr>
              <w:t>он</w:t>
            </w:r>
            <w:r w:rsidRPr="00D268CF">
              <w:rPr>
                <w:sz w:val="24"/>
                <w:szCs w:val="24"/>
              </w:rPr>
              <w:t>н/год;</w:t>
            </w:r>
          </w:p>
          <w:p w14:paraId="7EC93915" w14:textId="2E9F3A35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B6436">
              <w:rPr>
                <w:b/>
                <w:bCs/>
                <w:sz w:val="24"/>
                <w:szCs w:val="24"/>
              </w:rPr>
              <w:t>9.2.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Подрядчик разрабатывает и согласовывает с</w:t>
            </w:r>
            <w:r w:rsidR="007B6436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 xml:space="preserve">Заказчиком </w:t>
            </w:r>
            <w:r w:rsidR="007B6436" w:rsidRPr="00D268CF">
              <w:rPr>
                <w:sz w:val="24"/>
                <w:szCs w:val="24"/>
              </w:rPr>
              <w:t>схему технологических трубопроводов,</w:t>
            </w:r>
            <w:r w:rsidRPr="00D268CF">
              <w:rPr>
                <w:sz w:val="24"/>
                <w:szCs w:val="24"/>
              </w:rPr>
              <w:t xml:space="preserve"> идущих от проектируемого пирса до точек подключения к существующим технологическим трубопроводам. Осуществляет поставку материалов и оборудовании, а также их монтаж и </w:t>
            </w:r>
            <w:r w:rsidR="007B6436" w:rsidRPr="00D268CF">
              <w:rPr>
                <w:sz w:val="24"/>
                <w:szCs w:val="24"/>
              </w:rPr>
              <w:t>пуска</w:t>
            </w:r>
            <w:r w:rsidR="007B6436">
              <w:rPr>
                <w:sz w:val="24"/>
                <w:szCs w:val="24"/>
              </w:rPr>
              <w:t xml:space="preserve"> –</w:t>
            </w:r>
            <w:r w:rsidRPr="00D268CF">
              <w:rPr>
                <w:sz w:val="24"/>
                <w:szCs w:val="24"/>
              </w:rPr>
              <w:t xml:space="preserve"> наладку</w:t>
            </w:r>
            <w:r w:rsidR="007B6436">
              <w:rPr>
                <w:sz w:val="24"/>
                <w:szCs w:val="24"/>
              </w:rPr>
              <w:t>.</w:t>
            </w:r>
          </w:p>
          <w:p w14:paraId="089FE0AE" w14:textId="7021CBC2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B6436">
              <w:rPr>
                <w:b/>
                <w:bCs/>
                <w:sz w:val="24"/>
                <w:szCs w:val="24"/>
              </w:rPr>
              <w:t>9.3.</w:t>
            </w:r>
            <w:r w:rsidRPr="00D268CF">
              <w:rPr>
                <w:sz w:val="24"/>
                <w:szCs w:val="24"/>
              </w:rPr>
              <w:tab/>
              <w:t xml:space="preserve">Для автоматического учета товарной нефти, отгружаемой по проектируемом нефтеналивном пирсе предусмотреть узлы учета для каждой стороны пирса в </w:t>
            </w:r>
            <w:r w:rsidR="007B6436" w:rsidRPr="00D268CF">
              <w:rPr>
                <w:sz w:val="24"/>
                <w:szCs w:val="24"/>
              </w:rPr>
              <w:t>отдельности</w:t>
            </w:r>
            <w:r w:rsidRPr="00D268CF">
              <w:rPr>
                <w:sz w:val="24"/>
                <w:szCs w:val="24"/>
              </w:rPr>
              <w:t>.</w:t>
            </w:r>
          </w:p>
          <w:p w14:paraId="787B2509" w14:textId="1D33D1E2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D268CF">
              <w:rPr>
                <w:sz w:val="24"/>
                <w:szCs w:val="24"/>
              </w:rPr>
              <w:t xml:space="preserve">        При этом предусмотреть меры по сбросу избыточного   давления, возникающего в результате температурного расширения товарной нефти в подводящем трубопроводе.</w:t>
            </w:r>
          </w:p>
          <w:p w14:paraId="2748C275" w14:textId="6A899F1E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B6436">
              <w:rPr>
                <w:b/>
                <w:bCs/>
                <w:sz w:val="24"/>
                <w:szCs w:val="24"/>
              </w:rPr>
              <w:t>9.4.</w:t>
            </w:r>
            <w:r w:rsidRPr="00D268CF">
              <w:rPr>
                <w:sz w:val="24"/>
                <w:szCs w:val="24"/>
              </w:rPr>
              <w:tab/>
              <w:t>Отгрузка нефтепродуктов морем осуществляется танкерами. В качестве расчетных танкеров принимаются суда дедвейтом от 2000т</w:t>
            </w:r>
            <w:r w:rsidR="007B6436">
              <w:rPr>
                <w:sz w:val="24"/>
                <w:szCs w:val="24"/>
              </w:rPr>
              <w:t>он</w:t>
            </w:r>
            <w:r w:rsidRPr="00D268CF">
              <w:rPr>
                <w:sz w:val="24"/>
                <w:szCs w:val="24"/>
              </w:rPr>
              <w:t>н до 7000т</w:t>
            </w:r>
            <w:r w:rsidR="007B6436">
              <w:rPr>
                <w:sz w:val="24"/>
                <w:szCs w:val="24"/>
              </w:rPr>
              <w:t>он</w:t>
            </w:r>
            <w:r w:rsidRPr="00D268CF">
              <w:rPr>
                <w:sz w:val="24"/>
                <w:szCs w:val="24"/>
              </w:rPr>
              <w:t>н.</w:t>
            </w:r>
          </w:p>
          <w:p w14:paraId="2D58C378" w14:textId="02A553B0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B6436">
              <w:rPr>
                <w:b/>
                <w:bCs/>
                <w:sz w:val="24"/>
                <w:szCs w:val="24"/>
              </w:rPr>
              <w:t>9.5.</w:t>
            </w:r>
            <w:r w:rsidRPr="00D268CF">
              <w:rPr>
                <w:sz w:val="24"/>
                <w:szCs w:val="24"/>
              </w:rPr>
              <w:tab/>
            </w:r>
            <w:r w:rsidR="00880008">
              <w:rPr>
                <w:sz w:val="24"/>
                <w:szCs w:val="24"/>
              </w:rPr>
              <w:t>Погрузка</w:t>
            </w:r>
            <w:r w:rsidRPr="00D268CF">
              <w:rPr>
                <w:sz w:val="24"/>
                <w:szCs w:val="24"/>
              </w:rPr>
              <w:t xml:space="preserve"> товарной нефти осуществляется насосами</w:t>
            </w:r>
            <w:r w:rsidR="007B6436">
              <w:rPr>
                <w:sz w:val="24"/>
                <w:szCs w:val="24"/>
              </w:rPr>
              <w:t xml:space="preserve"> </w:t>
            </w:r>
            <w:r w:rsidR="00BA0743">
              <w:rPr>
                <w:sz w:val="24"/>
                <w:szCs w:val="24"/>
              </w:rPr>
              <w:t>Заказчика</w:t>
            </w:r>
            <w:r w:rsidRPr="00D268CF">
              <w:rPr>
                <w:sz w:val="24"/>
                <w:szCs w:val="24"/>
              </w:rPr>
              <w:t xml:space="preserve">. Производительность и </w:t>
            </w:r>
            <w:r w:rsidR="00092F3A">
              <w:rPr>
                <w:sz w:val="24"/>
                <w:szCs w:val="24"/>
              </w:rPr>
              <w:t>давление</w:t>
            </w:r>
            <w:r w:rsidRPr="00D268CF">
              <w:rPr>
                <w:sz w:val="24"/>
                <w:szCs w:val="24"/>
              </w:rPr>
              <w:t xml:space="preserve"> насосов определ</w:t>
            </w:r>
            <w:r w:rsidR="00D6314F">
              <w:rPr>
                <w:sz w:val="24"/>
                <w:szCs w:val="24"/>
              </w:rPr>
              <w:t>яется</w:t>
            </w:r>
            <w:r w:rsidRPr="00D268CF">
              <w:rPr>
                <w:sz w:val="24"/>
                <w:szCs w:val="24"/>
              </w:rPr>
              <w:t xml:space="preserve"> проектом.</w:t>
            </w:r>
            <w:r w:rsidR="00BA0743">
              <w:rPr>
                <w:sz w:val="24"/>
                <w:szCs w:val="24"/>
              </w:rPr>
              <w:t xml:space="preserve"> </w:t>
            </w:r>
            <w:r w:rsidR="00BA0743" w:rsidRPr="00092F3A">
              <w:rPr>
                <w:sz w:val="24"/>
                <w:szCs w:val="24"/>
              </w:rPr>
              <w:t xml:space="preserve">Если </w:t>
            </w:r>
            <w:r w:rsidR="00092F3A" w:rsidRPr="00092F3A">
              <w:rPr>
                <w:sz w:val="24"/>
                <w:szCs w:val="24"/>
              </w:rPr>
              <w:t>мощность</w:t>
            </w:r>
            <w:r w:rsidR="00BA0743" w:rsidRPr="00092F3A">
              <w:rPr>
                <w:sz w:val="24"/>
                <w:szCs w:val="24"/>
              </w:rPr>
              <w:t xml:space="preserve"> насосов</w:t>
            </w:r>
            <w:r w:rsidR="00D6314F" w:rsidRPr="00092F3A">
              <w:rPr>
                <w:sz w:val="24"/>
                <w:szCs w:val="24"/>
              </w:rPr>
              <w:t xml:space="preserve"> у Заказчика</w:t>
            </w:r>
            <w:r w:rsidR="00BA0743" w:rsidRPr="00092F3A">
              <w:rPr>
                <w:sz w:val="24"/>
                <w:szCs w:val="24"/>
              </w:rPr>
              <w:t xml:space="preserve"> ниже проект</w:t>
            </w:r>
            <w:r w:rsidR="00092F3A" w:rsidRPr="00092F3A">
              <w:rPr>
                <w:sz w:val="24"/>
                <w:szCs w:val="24"/>
              </w:rPr>
              <w:t>ируемого</w:t>
            </w:r>
            <w:r w:rsidR="00BA0743" w:rsidRPr="00092F3A">
              <w:rPr>
                <w:sz w:val="24"/>
                <w:szCs w:val="24"/>
              </w:rPr>
              <w:t xml:space="preserve">, </w:t>
            </w:r>
            <w:r w:rsidR="00092F3A" w:rsidRPr="00092F3A">
              <w:rPr>
                <w:sz w:val="24"/>
                <w:szCs w:val="24"/>
              </w:rPr>
              <w:t xml:space="preserve">необходимо </w:t>
            </w:r>
            <w:r w:rsidR="00BA0743" w:rsidRPr="00092F3A">
              <w:rPr>
                <w:sz w:val="24"/>
                <w:szCs w:val="24"/>
              </w:rPr>
              <w:lastRenderedPageBreak/>
              <w:t xml:space="preserve">произвести мероприятия по повышению </w:t>
            </w:r>
            <w:r w:rsidR="00092F3A" w:rsidRPr="00092F3A">
              <w:rPr>
                <w:sz w:val="24"/>
                <w:szCs w:val="24"/>
              </w:rPr>
              <w:t>мощности насосов</w:t>
            </w:r>
            <w:r w:rsidR="00BA0743" w:rsidRPr="00092F3A">
              <w:rPr>
                <w:sz w:val="24"/>
                <w:szCs w:val="24"/>
              </w:rPr>
              <w:t>.</w:t>
            </w:r>
          </w:p>
          <w:p w14:paraId="414F9894" w14:textId="232B82D2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BA0743">
              <w:rPr>
                <w:b/>
                <w:bCs/>
                <w:sz w:val="24"/>
                <w:szCs w:val="24"/>
              </w:rPr>
              <w:t>9.6.</w:t>
            </w:r>
            <w:r w:rsidRPr="00D268CF">
              <w:rPr>
                <w:sz w:val="24"/>
                <w:szCs w:val="24"/>
              </w:rPr>
              <w:tab/>
              <w:t>Прием нефтепродуктов в резервуары хранения производится насосами танкера.</w:t>
            </w:r>
          </w:p>
          <w:p w14:paraId="1A9E4601" w14:textId="574678F2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D268CF">
              <w:rPr>
                <w:sz w:val="24"/>
                <w:szCs w:val="24"/>
              </w:rPr>
              <w:t>Производительность операции 800 -1000 м3/час.</w:t>
            </w:r>
          </w:p>
          <w:p w14:paraId="44F04C09" w14:textId="77777777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BA0743">
              <w:rPr>
                <w:b/>
                <w:bCs/>
                <w:sz w:val="24"/>
                <w:szCs w:val="24"/>
              </w:rPr>
              <w:t>9.7.</w:t>
            </w:r>
            <w:r w:rsidRPr="00D268CF">
              <w:rPr>
                <w:sz w:val="24"/>
                <w:szCs w:val="24"/>
              </w:rPr>
              <w:tab/>
              <w:t>Обеспечить возможность проведения грузовых операций одновременно на двух сторонах пирса разными продуктами.</w:t>
            </w:r>
          </w:p>
          <w:p w14:paraId="4756D98F" w14:textId="428269F3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BA0743">
              <w:rPr>
                <w:b/>
                <w:bCs/>
                <w:sz w:val="24"/>
                <w:szCs w:val="24"/>
              </w:rPr>
              <w:t>9.8.</w:t>
            </w:r>
            <w:r w:rsidRPr="00D268CF">
              <w:rPr>
                <w:sz w:val="24"/>
                <w:szCs w:val="24"/>
              </w:rPr>
              <w:tab/>
              <w:t>Налив нефтепродуктов в танкеры предусмотреть через стендеры. Стендеры должны быть современными, с специальной системой автоматической блокировки, исключающей утечки нефти и нефтепродуктов, как в процессе налива в танкер, так и в момент отсоединения от приемораздаточного патрубка танкера.</w:t>
            </w:r>
            <w:r w:rsidR="00BA0743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Количество и марка стендеров определяется проектом и согласовывается с Заказчиком.</w:t>
            </w:r>
          </w:p>
          <w:p w14:paraId="69E52627" w14:textId="22435DB8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BA0743">
              <w:rPr>
                <w:b/>
                <w:bCs/>
                <w:sz w:val="24"/>
                <w:szCs w:val="24"/>
              </w:rPr>
              <w:t>9.9.</w:t>
            </w:r>
            <w:r w:rsidRPr="00D268CF">
              <w:rPr>
                <w:sz w:val="24"/>
                <w:szCs w:val="24"/>
              </w:rPr>
              <w:tab/>
              <w:t>Предусмотреть опорожнение трубопроводов и стендеров на пирсе с последующим сбором остаточного продукта.</w:t>
            </w:r>
          </w:p>
          <w:p w14:paraId="6610FDCE" w14:textId="2CFEDCB7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BA0743">
              <w:rPr>
                <w:b/>
                <w:bCs/>
                <w:sz w:val="24"/>
                <w:szCs w:val="24"/>
              </w:rPr>
              <w:t>9.1</w:t>
            </w:r>
            <w:r w:rsidR="00BA0743">
              <w:rPr>
                <w:b/>
                <w:bCs/>
                <w:sz w:val="24"/>
                <w:szCs w:val="24"/>
              </w:rPr>
              <w:t>0</w:t>
            </w:r>
            <w:r w:rsidRPr="00BA0743">
              <w:rPr>
                <w:b/>
                <w:bCs/>
                <w:sz w:val="24"/>
                <w:szCs w:val="24"/>
              </w:rPr>
              <w:t>.</w:t>
            </w:r>
            <w:r w:rsidR="00BA0743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Предусмотреть систему защиты технологического оборудования на пирсе от гидравлических ударов.</w:t>
            </w:r>
          </w:p>
          <w:p w14:paraId="6DBF3EBC" w14:textId="51769358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BA0743">
              <w:rPr>
                <w:b/>
                <w:bCs/>
                <w:sz w:val="24"/>
                <w:szCs w:val="24"/>
              </w:rPr>
              <w:t>9.1</w:t>
            </w:r>
            <w:r w:rsidR="00BA0743">
              <w:rPr>
                <w:b/>
                <w:bCs/>
                <w:sz w:val="24"/>
                <w:szCs w:val="24"/>
              </w:rPr>
              <w:t>1</w:t>
            </w:r>
            <w:r w:rsidRPr="00BA0743">
              <w:rPr>
                <w:b/>
                <w:bCs/>
                <w:sz w:val="24"/>
                <w:szCs w:val="24"/>
              </w:rPr>
              <w:t>.</w:t>
            </w:r>
            <w:r w:rsidR="00BA0743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Предусмотреть электрообогрев и теплоизоляцию в технологических трубопроводах товарной нефти от точки подключения до стендеров проектируемого пирс</w:t>
            </w:r>
            <w:r w:rsidR="001326DA">
              <w:rPr>
                <w:sz w:val="24"/>
                <w:szCs w:val="24"/>
              </w:rPr>
              <w:t>а</w:t>
            </w:r>
            <w:r w:rsidRPr="00D268CF">
              <w:rPr>
                <w:sz w:val="24"/>
                <w:szCs w:val="24"/>
              </w:rPr>
              <w:t>, противопожарного водоснабжения, а для трубопровода нефтепродуктов предусмотреть только тепловую изоляцию</w:t>
            </w:r>
            <w:r w:rsidR="001326DA">
              <w:rPr>
                <w:sz w:val="24"/>
                <w:szCs w:val="24"/>
              </w:rPr>
              <w:t>.</w:t>
            </w:r>
          </w:p>
          <w:p w14:paraId="5CD69F51" w14:textId="01BF4289" w:rsidR="00D268CF" w:rsidRPr="00D268CF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1326DA">
              <w:rPr>
                <w:b/>
                <w:bCs/>
                <w:sz w:val="24"/>
                <w:szCs w:val="24"/>
              </w:rPr>
              <w:t>9.12.</w:t>
            </w:r>
            <w:r w:rsidR="001326DA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 xml:space="preserve">Производительность </w:t>
            </w:r>
            <w:proofErr w:type="spellStart"/>
            <w:r w:rsidRPr="00D268CF">
              <w:rPr>
                <w:sz w:val="24"/>
                <w:szCs w:val="24"/>
              </w:rPr>
              <w:t>погрузочно</w:t>
            </w:r>
            <w:proofErr w:type="spellEnd"/>
            <w:r w:rsidRPr="00D268CF">
              <w:rPr>
                <w:sz w:val="24"/>
                <w:szCs w:val="24"/>
              </w:rPr>
              <w:t xml:space="preserve"> - разгрузочных операций на пирсе определить в ходе разработки проекта в соответствии с нормами производства указанных операций.</w:t>
            </w:r>
          </w:p>
          <w:p w14:paraId="193A4A31" w14:textId="34AD30A0" w:rsidR="00D268CF" w:rsidRPr="007A7D5D" w:rsidRDefault="00D268CF" w:rsidP="00D268CF">
            <w:pPr>
              <w:pStyle w:val="a7"/>
              <w:tabs>
                <w:tab w:val="left" w:pos="418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1326DA">
              <w:rPr>
                <w:b/>
                <w:bCs/>
                <w:sz w:val="24"/>
                <w:szCs w:val="24"/>
              </w:rPr>
              <w:t>9.13.</w:t>
            </w:r>
            <w:r w:rsidR="001326DA">
              <w:rPr>
                <w:sz w:val="24"/>
                <w:szCs w:val="24"/>
              </w:rPr>
              <w:t xml:space="preserve"> </w:t>
            </w:r>
            <w:r w:rsidRPr="00D268CF">
              <w:rPr>
                <w:sz w:val="24"/>
                <w:szCs w:val="24"/>
              </w:rPr>
              <w:t>Режим работы - круглосуточный, круглогодичный.</w:t>
            </w:r>
          </w:p>
        </w:tc>
      </w:tr>
      <w:tr w:rsidR="00BA0743" w14:paraId="68704198" w14:textId="77777777" w:rsidTr="00B9538C">
        <w:tc>
          <w:tcPr>
            <w:tcW w:w="557" w:type="dxa"/>
            <w:vAlign w:val="center"/>
          </w:tcPr>
          <w:p w14:paraId="4E14DC42" w14:textId="09C05234" w:rsidR="00BA0743" w:rsidRDefault="00D6314F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91" w:type="dxa"/>
            <w:vAlign w:val="center"/>
          </w:tcPr>
          <w:p w14:paraId="1152A805" w14:textId="53903364" w:rsidR="00BA0743" w:rsidRPr="00D268CF" w:rsidRDefault="00D6314F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и условия к разработке природоохранных мер и мероприятий</w:t>
            </w:r>
          </w:p>
        </w:tc>
        <w:tc>
          <w:tcPr>
            <w:tcW w:w="6005" w:type="dxa"/>
            <w:vAlign w:val="center"/>
          </w:tcPr>
          <w:p w14:paraId="3081DEC7" w14:textId="06485622" w:rsidR="00D6314F" w:rsidRPr="00D6314F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D6314F">
              <w:rPr>
                <w:b/>
                <w:bCs/>
                <w:sz w:val="24"/>
                <w:szCs w:val="24"/>
              </w:rPr>
              <w:t>10.1.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6314F">
              <w:rPr>
                <w:sz w:val="24"/>
                <w:szCs w:val="24"/>
              </w:rPr>
              <w:t>Предусмотреть мероприятия по охране природы и окружающей среды в соответствии с нормативными документами по охране окружающей среды и другими документами, регулирующими природоохранную деятельность, действующими на территории Туркменистана.</w:t>
            </w:r>
          </w:p>
          <w:p w14:paraId="014C56B5" w14:textId="3AD86DEC" w:rsidR="00D6314F" w:rsidRPr="00D6314F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D6314F">
              <w:rPr>
                <w:b/>
                <w:bCs/>
                <w:sz w:val="24"/>
                <w:szCs w:val="24"/>
              </w:rPr>
              <w:t>10.2.</w:t>
            </w:r>
            <w:r>
              <w:rPr>
                <w:sz w:val="24"/>
                <w:szCs w:val="24"/>
              </w:rPr>
              <w:t xml:space="preserve"> </w:t>
            </w:r>
            <w:r w:rsidRPr="00D6314F">
              <w:rPr>
                <w:sz w:val="24"/>
                <w:szCs w:val="24"/>
              </w:rPr>
              <w:t>Исполнитель работ разрабатывает и согласовывает том "‘Охрана окружающей среды” в органах надзора Туркменистана</w:t>
            </w:r>
            <w:r>
              <w:rPr>
                <w:sz w:val="24"/>
                <w:szCs w:val="24"/>
              </w:rPr>
              <w:t>.</w:t>
            </w:r>
          </w:p>
          <w:p w14:paraId="7FFA2853" w14:textId="0310CC6F" w:rsidR="00D6314F" w:rsidRPr="00D6314F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D6314F">
              <w:rPr>
                <w:b/>
                <w:bCs/>
                <w:sz w:val="24"/>
                <w:szCs w:val="24"/>
              </w:rPr>
              <w:t>10.3.</w:t>
            </w:r>
            <w:r>
              <w:rPr>
                <w:sz w:val="24"/>
                <w:szCs w:val="24"/>
              </w:rPr>
              <w:t xml:space="preserve"> </w:t>
            </w:r>
            <w:r w:rsidRPr="00D6314F">
              <w:rPr>
                <w:sz w:val="24"/>
                <w:szCs w:val="24"/>
              </w:rPr>
              <w:t>Допустимая эмиссия вредных веществ в отходящем воздухе при погрузке танкеров - в соответствии с установленными нормами в Туркменистане.</w:t>
            </w:r>
          </w:p>
          <w:p w14:paraId="2B048BB4" w14:textId="794C4E15" w:rsidR="00B9538C" w:rsidRPr="00D6314F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D6314F">
              <w:rPr>
                <w:b/>
                <w:bCs/>
                <w:sz w:val="24"/>
                <w:szCs w:val="24"/>
              </w:rPr>
              <w:t>10.4.</w:t>
            </w:r>
            <w:r>
              <w:rPr>
                <w:sz w:val="24"/>
                <w:szCs w:val="24"/>
              </w:rPr>
              <w:t xml:space="preserve"> </w:t>
            </w:r>
            <w:r w:rsidRPr="00D6314F">
              <w:rPr>
                <w:sz w:val="24"/>
                <w:szCs w:val="24"/>
              </w:rPr>
              <w:t>Предусмотреть мероприятия по предупреждению загрязнения акватории Каспийского моря.</w:t>
            </w:r>
          </w:p>
        </w:tc>
      </w:tr>
      <w:tr w:rsidR="00D6314F" w14:paraId="07023A1D" w14:textId="77777777" w:rsidTr="00B9538C">
        <w:tc>
          <w:tcPr>
            <w:tcW w:w="557" w:type="dxa"/>
            <w:vAlign w:val="center"/>
          </w:tcPr>
          <w:p w14:paraId="584DF656" w14:textId="59D98B01" w:rsidR="00D6314F" w:rsidRDefault="00D6314F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3691" w:type="dxa"/>
            <w:vAlign w:val="center"/>
          </w:tcPr>
          <w:p w14:paraId="41F01516" w14:textId="55C8E061" w:rsidR="00D6314F" w:rsidRPr="00D6314F" w:rsidRDefault="00D6314F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архитектурно- строительным, объемно - планировочным и конструктивным решениям</w:t>
            </w:r>
          </w:p>
        </w:tc>
        <w:tc>
          <w:tcPr>
            <w:tcW w:w="6005" w:type="dxa"/>
            <w:vAlign w:val="center"/>
          </w:tcPr>
          <w:p w14:paraId="5B8161F3" w14:textId="4604C54F" w:rsidR="00D6314F" w:rsidRPr="00EC1F0E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C1F0E">
              <w:rPr>
                <w:b/>
                <w:bCs/>
                <w:sz w:val="24"/>
                <w:szCs w:val="24"/>
              </w:rPr>
              <w:t>11.1.</w:t>
            </w:r>
            <w:r w:rsidRPr="00EC1F0E">
              <w:rPr>
                <w:sz w:val="24"/>
                <w:szCs w:val="24"/>
              </w:rPr>
              <w:t xml:space="preserve"> Нефтеналивной пирс должен быть современным и отвечать требованиям международных норм и правил, действующих в Туркменистане.</w:t>
            </w:r>
          </w:p>
          <w:p w14:paraId="0D978DC8" w14:textId="67124173" w:rsidR="00D6314F" w:rsidRPr="00EC1F0E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C1F0E">
              <w:rPr>
                <w:b/>
                <w:bCs/>
                <w:sz w:val="24"/>
                <w:szCs w:val="24"/>
              </w:rPr>
              <w:t>11.2.</w:t>
            </w:r>
            <w:r w:rsidR="001301EF" w:rsidRPr="00EC1F0E">
              <w:rPr>
                <w:sz w:val="24"/>
                <w:szCs w:val="24"/>
              </w:rPr>
              <w:t xml:space="preserve"> </w:t>
            </w:r>
            <w:r w:rsidRPr="00EC1F0E">
              <w:rPr>
                <w:sz w:val="24"/>
                <w:szCs w:val="24"/>
              </w:rPr>
              <w:t>Отметка кордона (верха) причала обосновывается с учетом прогнозов колебания уровня Каспийского моря, принимается проектной организацией и согласовывается с Заказчиком, Агентством «</w:t>
            </w:r>
            <w:proofErr w:type="spellStart"/>
            <w:r w:rsidRPr="00EC1F0E">
              <w:rPr>
                <w:sz w:val="24"/>
                <w:szCs w:val="24"/>
              </w:rPr>
              <w:t>Туркмендениздеряеллары</w:t>
            </w:r>
            <w:proofErr w:type="spellEnd"/>
            <w:r w:rsidRPr="00EC1F0E">
              <w:rPr>
                <w:sz w:val="24"/>
                <w:szCs w:val="24"/>
              </w:rPr>
              <w:t>»</w:t>
            </w:r>
            <w:r w:rsidR="001301EF" w:rsidRPr="00EC1F0E">
              <w:rPr>
                <w:sz w:val="24"/>
                <w:szCs w:val="24"/>
              </w:rPr>
              <w:t>,</w:t>
            </w:r>
            <w:r w:rsidRPr="00EC1F0E">
              <w:rPr>
                <w:sz w:val="24"/>
                <w:szCs w:val="24"/>
              </w:rPr>
              <w:t xml:space="preserve"> НИИ геологоразведки Туркменистана и другими компетентными </w:t>
            </w:r>
            <w:r w:rsidRPr="00EC1F0E">
              <w:rPr>
                <w:sz w:val="24"/>
                <w:szCs w:val="24"/>
              </w:rPr>
              <w:lastRenderedPageBreak/>
              <w:t>Государственными органами Туркменистана.</w:t>
            </w:r>
          </w:p>
          <w:p w14:paraId="0A26F7B8" w14:textId="53D559CF" w:rsidR="00D6314F" w:rsidRPr="00EC1F0E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C1F0E">
              <w:rPr>
                <w:b/>
                <w:bCs/>
                <w:sz w:val="24"/>
                <w:szCs w:val="24"/>
              </w:rPr>
              <w:t>11.3.</w:t>
            </w:r>
            <w:r w:rsidR="001301EF" w:rsidRPr="00EC1F0E">
              <w:rPr>
                <w:sz w:val="24"/>
                <w:szCs w:val="24"/>
              </w:rPr>
              <w:t xml:space="preserve"> </w:t>
            </w:r>
            <w:r w:rsidRPr="00EC1F0E">
              <w:rPr>
                <w:sz w:val="24"/>
                <w:szCs w:val="24"/>
              </w:rPr>
              <w:t xml:space="preserve">Основание нефтеналивного пирса выполняется посредством забивки трубчатых сваей или аналогичным вариантом. Окончательное </w:t>
            </w:r>
            <w:r w:rsidR="001301EF" w:rsidRPr="00EC1F0E">
              <w:rPr>
                <w:sz w:val="24"/>
                <w:szCs w:val="24"/>
              </w:rPr>
              <w:t>решение предусматривается</w:t>
            </w:r>
            <w:r w:rsidRPr="00EC1F0E">
              <w:rPr>
                <w:sz w:val="24"/>
                <w:szCs w:val="24"/>
              </w:rPr>
              <w:t xml:space="preserve"> проектом по согласованию с Заказчиком.</w:t>
            </w:r>
          </w:p>
          <w:p w14:paraId="13F9FAF4" w14:textId="411BF93B" w:rsidR="00D6314F" w:rsidRPr="00EC1F0E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C1F0E">
              <w:rPr>
                <w:b/>
                <w:bCs/>
                <w:sz w:val="24"/>
                <w:szCs w:val="24"/>
              </w:rPr>
              <w:t>11.4.</w:t>
            </w:r>
            <w:r w:rsidR="001301EF" w:rsidRPr="00EC1F0E">
              <w:rPr>
                <w:sz w:val="24"/>
                <w:szCs w:val="24"/>
              </w:rPr>
              <w:t xml:space="preserve"> </w:t>
            </w:r>
            <w:r w:rsidRPr="00EC1F0E">
              <w:rPr>
                <w:sz w:val="24"/>
                <w:szCs w:val="24"/>
              </w:rPr>
              <w:t>Несущая конструкция нефтеналивного пирса выполняется из железобетонных конструкций.</w:t>
            </w:r>
          </w:p>
          <w:p w14:paraId="781D2373" w14:textId="38886BE7" w:rsidR="00D6314F" w:rsidRPr="00EC1F0E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C1F0E">
              <w:rPr>
                <w:b/>
                <w:bCs/>
                <w:sz w:val="24"/>
                <w:szCs w:val="24"/>
              </w:rPr>
              <w:t>11.5.</w:t>
            </w:r>
            <w:r w:rsidR="001301EF" w:rsidRPr="00EC1F0E">
              <w:rPr>
                <w:b/>
                <w:bCs/>
                <w:sz w:val="24"/>
                <w:szCs w:val="24"/>
              </w:rPr>
              <w:t xml:space="preserve"> </w:t>
            </w:r>
            <w:r w:rsidRPr="00EC1F0E">
              <w:rPr>
                <w:sz w:val="24"/>
                <w:szCs w:val="24"/>
              </w:rPr>
              <w:t>В конструкции и подборе материалов учесть агрессивность морской воды.</w:t>
            </w:r>
          </w:p>
          <w:p w14:paraId="10E5F78E" w14:textId="4E02FAEE" w:rsidR="00D6314F" w:rsidRPr="00EC1F0E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C1F0E">
              <w:rPr>
                <w:b/>
                <w:bCs/>
                <w:sz w:val="24"/>
                <w:szCs w:val="24"/>
              </w:rPr>
              <w:t>11.6.</w:t>
            </w:r>
            <w:r w:rsidR="001301EF" w:rsidRPr="00EC1F0E">
              <w:rPr>
                <w:sz w:val="24"/>
                <w:szCs w:val="24"/>
              </w:rPr>
              <w:t xml:space="preserve"> </w:t>
            </w:r>
            <w:r w:rsidRPr="00EC1F0E">
              <w:rPr>
                <w:sz w:val="24"/>
                <w:szCs w:val="24"/>
              </w:rPr>
              <w:t>Границу участка проектирования и выполнения строительно-монтажных и пуско-наладочных работ</w:t>
            </w:r>
            <w:r w:rsidR="00EC1F0E" w:rsidRPr="00EC1F0E">
              <w:rPr>
                <w:sz w:val="24"/>
                <w:szCs w:val="24"/>
              </w:rPr>
              <w:t>:</w:t>
            </w:r>
            <w:r w:rsidRPr="00EC1F0E">
              <w:rPr>
                <w:sz w:val="24"/>
                <w:szCs w:val="24"/>
              </w:rPr>
              <w:t xml:space="preserve"> предусмотреть район строительства пирса, канала и ковша, а также от проектируемого пирса </w:t>
            </w:r>
            <w:r w:rsidR="001301EF" w:rsidRPr="00EC1F0E">
              <w:rPr>
                <w:sz w:val="24"/>
                <w:szCs w:val="24"/>
              </w:rPr>
              <w:t>до точки</w:t>
            </w:r>
            <w:r w:rsidRPr="00EC1F0E">
              <w:rPr>
                <w:sz w:val="24"/>
                <w:szCs w:val="24"/>
              </w:rPr>
              <w:t xml:space="preserve"> подключения к действующим технологическим трубопроводам и другим.</w:t>
            </w:r>
            <w:r w:rsidR="001301EF" w:rsidRPr="00EC1F0E">
              <w:rPr>
                <w:sz w:val="24"/>
                <w:szCs w:val="24"/>
              </w:rPr>
              <w:t xml:space="preserve"> </w:t>
            </w:r>
            <w:r w:rsidRPr="00EC1F0E">
              <w:rPr>
                <w:sz w:val="24"/>
                <w:szCs w:val="24"/>
              </w:rPr>
              <w:t>инженерным коммуникациям по суще и акватории.</w:t>
            </w:r>
          </w:p>
          <w:p w14:paraId="6156B0F7" w14:textId="1364ACAB" w:rsidR="00D6314F" w:rsidRPr="00EC1F0E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C1F0E">
              <w:rPr>
                <w:b/>
                <w:bCs/>
                <w:sz w:val="24"/>
                <w:szCs w:val="24"/>
              </w:rPr>
              <w:t>11.7.</w:t>
            </w:r>
            <w:r w:rsidR="00413A40" w:rsidRPr="00EC1F0E">
              <w:rPr>
                <w:sz w:val="24"/>
                <w:szCs w:val="24"/>
              </w:rPr>
              <w:t xml:space="preserve"> </w:t>
            </w:r>
            <w:r w:rsidRPr="00EC1F0E">
              <w:rPr>
                <w:sz w:val="24"/>
                <w:szCs w:val="24"/>
              </w:rPr>
              <w:t>Технологические, гидротехнические сооружени</w:t>
            </w:r>
            <w:r w:rsidR="00413A40" w:rsidRPr="00EC1F0E">
              <w:rPr>
                <w:sz w:val="24"/>
                <w:szCs w:val="24"/>
              </w:rPr>
              <w:t>е</w:t>
            </w:r>
            <w:r w:rsidRPr="00EC1F0E">
              <w:rPr>
                <w:sz w:val="24"/>
                <w:szCs w:val="24"/>
              </w:rPr>
              <w:t xml:space="preserve"> (технологические трубопроводы, инженерные сети, пирс,</w:t>
            </w:r>
            <w:r w:rsidR="001301EF" w:rsidRPr="00EC1F0E">
              <w:rPr>
                <w:sz w:val="24"/>
                <w:szCs w:val="24"/>
              </w:rPr>
              <w:t xml:space="preserve"> </w:t>
            </w:r>
            <w:r w:rsidRPr="00EC1F0E">
              <w:rPr>
                <w:sz w:val="24"/>
                <w:szCs w:val="24"/>
              </w:rPr>
              <w:t>канал,</w:t>
            </w:r>
            <w:r w:rsidR="001301EF" w:rsidRPr="00EC1F0E">
              <w:rPr>
                <w:sz w:val="24"/>
                <w:szCs w:val="24"/>
              </w:rPr>
              <w:t xml:space="preserve"> </w:t>
            </w:r>
            <w:r w:rsidRPr="00EC1F0E">
              <w:rPr>
                <w:sz w:val="24"/>
                <w:szCs w:val="24"/>
              </w:rPr>
              <w:t>ковш и др.) и навигационные оборудования должны быть подключены к действующим сооружениям и оборудованиям.</w:t>
            </w:r>
          </w:p>
          <w:p w14:paraId="55CFDE47" w14:textId="0A23C9DA" w:rsidR="00D6314F" w:rsidRPr="00EC1F0E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C1F0E">
              <w:rPr>
                <w:b/>
                <w:bCs/>
                <w:sz w:val="24"/>
                <w:szCs w:val="24"/>
              </w:rPr>
              <w:t>11.8.</w:t>
            </w:r>
            <w:r w:rsidR="00413A40" w:rsidRPr="00EC1F0E">
              <w:rPr>
                <w:sz w:val="24"/>
                <w:szCs w:val="24"/>
              </w:rPr>
              <w:t xml:space="preserve"> </w:t>
            </w:r>
            <w:r w:rsidRPr="00EC1F0E">
              <w:rPr>
                <w:sz w:val="24"/>
                <w:szCs w:val="24"/>
              </w:rPr>
              <w:t>Внутренняя и наружная отделка объекта должна соответствовать современным требованиям архитектурного облика и дизайна.</w:t>
            </w:r>
          </w:p>
          <w:p w14:paraId="3265D0A6" w14:textId="473B0898" w:rsidR="00D6314F" w:rsidRPr="00EC1F0E" w:rsidRDefault="00D6314F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C1F0E">
              <w:rPr>
                <w:b/>
                <w:bCs/>
                <w:sz w:val="24"/>
                <w:szCs w:val="24"/>
              </w:rPr>
              <w:t>11.9.</w:t>
            </w:r>
            <w:r w:rsidR="00413A40" w:rsidRPr="00EC1F0E">
              <w:rPr>
                <w:sz w:val="24"/>
                <w:szCs w:val="24"/>
              </w:rPr>
              <w:t xml:space="preserve"> </w:t>
            </w:r>
            <w:r w:rsidRPr="00EC1F0E">
              <w:rPr>
                <w:sz w:val="24"/>
                <w:szCs w:val="24"/>
              </w:rPr>
              <w:t>Предусмотреть благоустройство и озеленение прилегающей территории.</w:t>
            </w:r>
          </w:p>
        </w:tc>
      </w:tr>
      <w:tr w:rsidR="00413A40" w14:paraId="25EB8517" w14:textId="77777777" w:rsidTr="00B9538C">
        <w:tc>
          <w:tcPr>
            <w:tcW w:w="557" w:type="dxa"/>
            <w:vAlign w:val="center"/>
          </w:tcPr>
          <w:p w14:paraId="40BDC482" w14:textId="07A45672" w:rsidR="00413A40" w:rsidRDefault="00413A40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91" w:type="dxa"/>
            <w:vAlign w:val="center"/>
          </w:tcPr>
          <w:p w14:paraId="4B287549" w14:textId="653B08F0" w:rsidR="00413A40" w:rsidRPr="00D6314F" w:rsidRDefault="00413A40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механизации, автоматизации, контролю производственных процессов</w:t>
            </w:r>
          </w:p>
        </w:tc>
        <w:tc>
          <w:tcPr>
            <w:tcW w:w="6005" w:type="dxa"/>
            <w:vAlign w:val="center"/>
          </w:tcPr>
          <w:p w14:paraId="0128825F" w14:textId="33D455F7" w:rsidR="00413A40" w:rsidRPr="00413A40" w:rsidRDefault="00413A40" w:rsidP="00413A4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13A40">
              <w:rPr>
                <w:b/>
                <w:bCs/>
                <w:sz w:val="24"/>
                <w:szCs w:val="24"/>
              </w:rPr>
              <w:t>12.1.</w:t>
            </w:r>
            <w:r>
              <w:rPr>
                <w:sz w:val="24"/>
                <w:szCs w:val="24"/>
              </w:rPr>
              <w:t xml:space="preserve"> </w:t>
            </w:r>
            <w:r w:rsidRPr="00413A40">
              <w:rPr>
                <w:sz w:val="24"/>
                <w:szCs w:val="24"/>
              </w:rPr>
              <w:t>Решения должны учитывать нормы по охране труда и включать в себя необходимые средства механизации, как для оперативного обслуживания, так и выполнения ремонтных работ.</w:t>
            </w:r>
          </w:p>
          <w:p w14:paraId="7069C4CF" w14:textId="77777777" w:rsidR="00413A40" w:rsidRDefault="00413A40" w:rsidP="00D6314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13A40">
              <w:rPr>
                <w:b/>
                <w:bCs/>
                <w:sz w:val="24"/>
                <w:szCs w:val="24"/>
              </w:rPr>
              <w:t>12.2.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13A40">
              <w:rPr>
                <w:sz w:val="24"/>
                <w:szCs w:val="24"/>
              </w:rPr>
              <w:t>КИП и А выполнить с использованием местных измерений (полевой КИП), локальной автоматики и средств регулирования с реализацией необходимых технологических блокировок.</w:t>
            </w:r>
          </w:p>
          <w:p w14:paraId="2EE7CE63" w14:textId="124FD5C1" w:rsidR="00413A40" w:rsidRPr="00413A40" w:rsidRDefault="00413A40" w:rsidP="00413A4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13A40">
              <w:rPr>
                <w:b/>
                <w:bCs/>
                <w:sz w:val="24"/>
                <w:szCs w:val="24"/>
              </w:rPr>
              <w:t>12.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413A40">
              <w:rPr>
                <w:b/>
                <w:b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413A40">
              <w:rPr>
                <w:sz w:val="24"/>
                <w:szCs w:val="24"/>
              </w:rPr>
              <w:t>Автоматизация должна выполнятся на современной элементной базе с использованием при необходимости для запорной арматуры интеллектуальных</w:t>
            </w:r>
            <w:r>
              <w:rPr>
                <w:sz w:val="24"/>
                <w:szCs w:val="24"/>
              </w:rPr>
              <w:t xml:space="preserve"> </w:t>
            </w:r>
            <w:r w:rsidRPr="00413A40">
              <w:rPr>
                <w:sz w:val="24"/>
                <w:szCs w:val="24"/>
              </w:rPr>
              <w:t>приводов и исключать аварийные ситуации в работе технологического оборудования. Интеллектуальные приводы должны позволять выполнять необходимые, заложенные в проекте, технологические блокировки.</w:t>
            </w:r>
          </w:p>
          <w:p w14:paraId="0DE56AAF" w14:textId="6E77681C" w:rsidR="00413A40" w:rsidRPr="00413A40" w:rsidRDefault="00413A40" w:rsidP="00413A4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13A40">
              <w:rPr>
                <w:b/>
                <w:bCs/>
                <w:sz w:val="24"/>
                <w:szCs w:val="24"/>
              </w:rPr>
              <w:t>12.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413A40">
              <w:rPr>
                <w:b/>
                <w:b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413A40">
              <w:rPr>
                <w:sz w:val="24"/>
                <w:szCs w:val="24"/>
              </w:rPr>
              <w:t>Предусмотреть систему обнаружения и сигнализации протечек наливного оборудования.</w:t>
            </w:r>
          </w:p>
          <w:p w14:paraId="353A7053" w14:textId="77A8798E" w:rsidR="00413A40" w:rsidRPr="00413A40" w:rsidRDefault="00413A40" w:rsidP="00413A4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13A40">
              <w:rPr>
                <w:b/>
                <w:bCs/>
                <w:sz w:val="24"/>
                <w:szCs w:val="24"/>
              </w:rPr>
              <w:t>12.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413A40">
              <w:rPr>
                <w:b/>
                <w:b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413A40">
              <w:rPr>
                <w:sz w:val="24"/>
                <w:szCs w:val="24"/>
              </w:rPr>
              <w:t>Предусмотреть систему безопасности для отключения трубопроводов, блокировки насосов в случае аварийной ситуации, газовый мониторинги воздушной среды и др. Систему реализовать на основе последних достижений науки и техники.</w:t>
            </w:r>
          </w:p>
          <w:p w14:paraId="55A322C3" w14:textId="77777777" w:rsidR="00413A40" w:rsidRDefault="00413A40" w:rsidP="00413A4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13A40">
              <w:rPr>
                <w:b/>
                <w:bCs/>
                <w:sz w:val="24"/>
                <w:szCs w:val="24"/>
              </w:rPr>
              <w:t>12.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413A40">
              <w:rPr>
                <w:b/>
                <w:b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413A40">
              <w:rPr>
                <w:sz w:val="24"/>
                <w:szCs w:val="24"/>
              </w:rPr>
              <w:t>Технические средства автоматизации должны реализовывать функции:</w:t>
            </w:r>
          </w:p>
          <w:p w14:paraId="72D443E2" w14:textId="77777777" w:rsidR="00413A40" w:rsidRDefault="00413A40" w:rsidP="00413A4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13A40">
              <w:rPr>
                <w:sz w:val="24"/>
                <w:szCs w:val="24"/>
              </w:rPr>
              <w:t>- ручной и автоматический контроль герметичности запорной арматуры;</w:t>
            </w:r>
          </w:p>
          <w:p w14:paraId="1DF3F533" w14:textId="4D7AC71C" w:rsidR="00413A40" w:rsidRPr="00413A40" w:rsidRDefault="00413A40" w:rsidP="00413A4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13A4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13A40">
              <w:rPr>
                <w:sz w:val="24"/>
                <w:szCs w:val="24"/>
              </w:rPr>
              <w:t>преобразования измеренных физических величин в токовый унифицированный сигнал с уровнем 4-20 мА;</w:t>
            </w:r>
          </w:p>
          <w:p w14:paraId="33125F39" w14:textId="47CEE366" w:rsidR="00413A40" w:rsidRPr="00413A40" w:rsidRDefault="00413A40" w:rsidP="00413A4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b/>
                <w:bCs/>
                <w:sz w:val="24"/>
                <w:szCs w:val="24"/>
              </w:rPr>
              <w:lastRenderedPageBreak/>
              <w:t>12.</w:t>
            </w:r>
            <w:r w:rsidR="009E263A" w:rsidRPr="009E263A">
              <w:rPr>
                <w:b/>
                <w:bCs/>
                <w:sz w:val="24"/>
                <w:szCs w:val="24"/>
              </w:rPr>
              <w:t>7</w:t>
            </w:r>
            <w:r w:rsidRPr="009E263A">
              <w:rPr>
                <w:b/>
                <w:bCs/>
                <w:sz w:val="24"/>
                <w:szCs w:val="24"/>
              </w:rPr>
              <w:t>.</w:t>
            </w:r>
            <w:r w:rsidR="009E263A">
              <w:rPr>
                <w:sz w:val="24"/>
                <w:szCs w:val="24"/>
              </w:rPr>
              <w:t xml:space="preserve"> </w:t>
            </w:r>
            <w:r w:rsidRPr="00413A40">
              <w:rPr>
                <w:sz w:val="24"/>
                <w:szCs w:val="24"/>
              </w:rPr>
              <w:t>Системы автоматизации и средства измерений, должны быть современными, эффективными и соответствовать уровню требований, предъявляемых к аналогичным объектам в современной мировой практике, а также соответствовать нормам и стандартам, действующим в Туркменистане.</w:t>
            </w:r>
          </w:p>
          <w:p w14:paraId="62DBE24D" w14:textId="4BC908B4" w:rsidR="00413A40" w:rsidRPr="00413A40" w:rsidRDefault="00413A40" w:rsidP="00413A4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b/>
                <w:bCs/>
                <w:sz w:val="24"/>
                <w:szCs w:val="24"/>
              </w:rPr>
              <w:t>12.</w:t>
            </w:r>
            <w:r w:rsidR="009E263A">
              <w:rPr>
                <w:b/>
                <w:bCs/>
                <w:sz w:val="24"/>
                <w:szCs w:val="24"/>
              </w:rPr>
              <w:t>8</w:t>
            </w:r>
            <w:r w:rsidRPr="009E263A">
              <w:rPr>
                <w:b/>
                <w:bCs/>
                <w:sz w:val="24"/>
                <w:szCs w:val="24"/>
              </w:rPr>
              <w:t>.</w:t>
            </w:r>
            <w:r w:rsidR="009E263A">
              <w:rPr>
                <w:sz w:val="24"/>
                <w:szCs w:val="24"/>
              </w:rPr>
              <w:t xml:space="preserve"> </w:t>
            </w:r>
            <w:r w:rsidRPr="00413A40">
              <w:rPr>
                <w:sz w:val="24"/>
                <w:szCs w:val="24"/>
              </w:rPr>
              <w:t>Все средства измерения должны быть внесены в Государственный реестр средств измерений Туркменистана.</w:t>
            </w:r>
          </w:p>
          <w:p w14:paraId="6A2844FD" w14:textId="6E396AC1" w:rsidR="00413A40" w:rsidRPr="00413A40" w:rsidRDefault="00413A40" w:rsidP="00413A4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b/>
                <w:bCs/>
                <w:sz w:val="24"/>
                <w:szCs w:val="24"/>
              </w:rPr>
              <w:t>12.</w:t>
            </w:r>
            <w:r w:rsidR="009E263A" w:rsidRPr="009E263A">
              <w:rPr>
                <w:b/>
                <w:bCs/>
                <w:sz w:val="24"/>
                <w:szCs w:val="24"/>
              </w:rPr>
              <w:t>9</w:t>
            </w:r>
            <w:r w:rsidRPr="009E263A">
              <w:rPr>
                <w:b/>
                <w:bCs/>
                <w:sz w:val="24"/>
                <w:szCs w:val="24"/>
              </w:rPr>
              <w:t>.</w:t>
            </w:r>
            <w:r w:rsidR="009E263A">
              <w:rPr>
                <w:b/>
                <w:bCs/>
                <w:sz w:val="24"/>
                <w:szCs w:val="24"/>
              </w:rPr>
              <w:t xml:space="preserve"> </w:t>
            </w:r>
            <w:r w:rsidRPr="00413A40">
              <w:rPr>
                <w:sz w:val="24"/>
                <w:szCs w:val="24"/>
              </w:rPr>
              <w:t xml:space="preserve">Все расчеты и градуировка средств измерения </w:t>
            </w:r>
            <w:r w:rsidR="009E263A">
              <w:rPr>
                <w:sz w:val="24"/>
                <w:szCs w:val="24"/>
              </w:rPr>
              <w:t>д</w:t>
            </w:r>
            <w:r w:rsidRPr="00413A40">
              <w:rPr>
                <w:sz w:val="24"/>
                <w:szCs w:val="24"/>
              </w:rPr>
              <w:t>олжны быть выполнены в единицах физических величин СИ.</w:t>
            </w:r>
          </w:p>
        </w:tc>
      </w:tr>
      <w:tr w:rsidR="009E263A" w14:paraId="5E3046D5" w14:textId="77777777" w:rsidTr="00B9538C">
        <w:tc>
          <w:tcPr>
            <w:tcW w:w="557" w:type="dxa"/>
            <w:vAlign w:val="center"/>
          </w:tcPr>
          <w:p w14:paraId="15E35C91" w14:textId="41A6AE71" w:rsidR="009E263A" w:rsidRDefault="009E263A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3691" w:type="dxa"/>
            <w:vAlign w:val="center"/>
          </w:tcPr>
          <w:p w14:paraId="4E62ED1C" w14:textId="11A3A9E3" w:rsidR="009E263A" w:rsidRPr="00413A40" w:rsidRDefault="009E263A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электроснабжению и связи</w:t>
            </w:r>
          </w:p>
        </w:tc>
        <w:tc>
          <w:tcPr>
            <w:tcW w:w="6005" w:type="dxa"/>
            <w:vAlign w:val="center"/>
          </w:tcPr>
          <w:p w14:paraId="0B38AED6" w14:textId="156262D8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b/>
                <w:bCs/>
                <w:sz w:val="24"/>
                <w:szCs w:val="24"/>
              </w:rPr>
              <w:t>13.1.</w:t>
            </w:r>
            <w:r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Категорию электроснабжения потребителей определить в соответствии с нормами и стандартами Туркменистана и требованиями технологии. Основные потребители должны иметь 1 категорию</w:t>
            </w:r>
            <w:r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электроснабжения.</w:t>
            </w:r>
          </w:p>
          <w:p w14:paraId="189805B6" w14:textId="39D9A49B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b/>
                <w:bCs/>
                <w:sz w:val="24"/>
                <w:szCs w:val="24"/>
              </w:rPr>
              <w:t>13.2.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На причале предусмотреть судовые колонки для обеспечения судов электрическим током во время стоянки с установкой счетчика расхода электроэнергии. Они должны быть взрывозащищенного исполнения.</w:t>
            </w:r>
          </w:p>
          <w:p w14:paraId="1B1FD2EA" w14:textId="444B9A0B" w:rsidR="009E263A" w:rsidRPr="00C6324C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6324C">
              <w:rPr>
                <w:b/>
                <w:bCs/>
                <w:sz w:val="24"/>
                <w:szCs w:val="24"/>
              </w:rPr>
              <w:t xml:space="preserve">13.3. </w:t>
            </w:r>
            <w:r w:rsidRPr="00C6324C">
              <w:rPr>
                <w:sz w:val="24"/>
                <w:szCs w:val="24"/>
              </w:rPr>
              <w:t>Подключение нового проектируемого пирса к электросетям осуществить согласно Технических условий Заказчика.</w:t>
            </w:r>
          </w:p>
          <w:p w14:paraId="2EEB0C89" w14:textId="757AAB5E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6324C">
              <w:rPr>
                <w:b/>
                <w:bCs/>
                <w:sz w:val="24"/>
                <w:szCs w:val="24"/>
              </w:rPr>
              <w:t>13.4.</w:t>
            </w:r>
            <w:r w:rsidR="004C0ECB" w:rsidRPr="00C6324C">
              <w:rPr>
                <w:sz w:val="24"/>
                <w:szCs w:val="24"/>
              </w:rPr>
              <w:t xml:space="preserve"> </w:t>
            </w:r>
            <w:r w:rsidRPr="00C6324C">
              <w:rPr>
                <w:sz w:val="24"/>
                <w:szCs w:val="24"/>
              </w:rPr>
              <w:t xml:space="preserve">В сетях </w:t>
            </w:r>
            <w:r w:rsidRPr="009E263A">
              <w:rPr>
                <w:sz w:val="24"/>
                <w:szCs w:val="24"/>
              </w:rPr>
              <w:t>электроснабжения и управления предусматривать следующие системы сетей по напряжению:</w:t>
            </w:r>
          </w:p>
          <w:p w14:paraId="0A4CC016" w14:textId="53D5F35C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sz w:val="24"/>
                <w:szCs w:val="24"/>
              </w:rPr>
              <w:t>-</w:t>
            </w:r>
            <w:r w:rsidR="004C0ECB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низковольтная силовая сеть трехфазная, четырех проводная с глухо заземленной</w:t>
            </w:r>
            <w:r w:rsidR="004C0ECB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нейтралью 380В, 50 Гц;</w:t>
            </w:r>
          </w:p>
          <w:p w14:paraId="02392658" w14:textId="06B38C6B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sz w:val="24"/>
                <w:szCs w:val="24"/>
              </w:rPr>
              <w:t>-</w:t>
            </w:r>
            <w:r w:rsidR="004C0ECB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электродвигатели мощностью менее 60 кВт</w:t>
            </w:r>
            <w:r w:rsidR="00C92C19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-</w:t>
            </w:r>
            <w:r w:rsidR="00C92C19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400 В;</w:t>
            </w:r>
          </w:p>
          <w:p w14:paraId="614FC5DF" w14:textId="65BCE1BE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sz w:val="24"/>
                <w:szCs w:val="24"/>
              </w:rPr>
              <w:t>-</w:t>
            </w:r>
            <w:r w:rsidR="004C0ECB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однофазные потребители пере</w:t>
            </w:r>
            <w:r w:rsidR="00125A73">
              <w:rPr>
                <w:sz w:val="24"/>
                <w:szCs w:val="24"/>
              </w:rPr>
              <w:t>менного</w:t>
            </w:r>
            <w:r w:rsidRPr="009E263A">
              <w:rPr>
                <w:sz w:val="24"/>
                <w:szCs w:val="24"/>
              </w:rPr>
              <w:t xml:space="preserve"> тока</w:t>
            </w:r>
            <w:r w:rsidR="004C0ECB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220В,</w:t>
            </w:r>
            <w:r w:rsidR="00C92C19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50Гц;</w:t>
            </w:r>
          </w:p>
          <w:p w14:paraId="4C66F29F" w14:textId="39E63A5F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C0ECB">
              <w:rPr>
                <w:b/>
                <w:bCs/>
                <w:sz w:val="24"/>
                <w:szCs w:val="24"/>
              </w:rPr>
              <w:t>13.</w:t>
            </w:r>
            <w:r w:rsidR="004C0ECB">
              <w:rPr>
                <w:b/>
                <w:bCs/>
                <w:sz w:val="24"/>
                <w:szCs w:val="24"/>
              </w:rPr>
              <w:t>5</w:t>
            </w:r>
            <w:r w:rsidRPr="004C0ECB">
              <w:rPr>
                <w:b/>
                <w:bCs/>
                <w:sz w:val="24"/>
                <w:szCs w:val="24"/>
              </w:rPr>
              <w:t>.</w:t>
            </w:r>
            <w:r w:rsidR="004C0ECB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Кабельные распределительные электросети</w:t>
            </w:r>
            <w:r w:rsidR="004C0ECB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предусмотреть надземной прокладки, на кабельных или совмещенных с технологическими эстакадами.</w:t>
            </w:r>
          </w:p>
          <w:p w14:paraId="77B93D0D" w14:textId="33D2A9D2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C0ECB">
              <w:rPr>
                <w:b/>
                <w:bCs/>
                <w:sz w:val="24"/>
                <w:szCs w:val="24"/>
              </w:rPr>
              <w:t>13.</w:t>
            </w:r>
            <w:r w:rsidR="004C0ECB">
              <w:rPr>
                <w:b/>
                <w:bCs/>
                <w:sz w:val="24"/>
                <w:szCs w:val="24"/>
              </w:rPr>
              <w:t>6</w:t>
            </w:r>
            <w:r w:rsidRPr="004C0ECB">
              <w:rPr>
                <w:b/>
                <w:bCs/>
                <w:sz w:val="24"/>
                <w:szCs w:val="24"/>
              </w:rPr>
              <w:t>.</w:t>
            </w:r>
            <w:r w:rsidR="004C0ECB">
              <w:rPr>
                <w:b/>
                <w:bCs/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Электрооборудование (распределительные устройства, светильники и др.) должны</w:t>
            </w:r>
            <w:r w:rsidR="004C0ECB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быть западноевропейских производителей и соответствовать нормам и стандартам Туркменистана.</w:t>
            </w:r>
          </w:p>
          <w:p w14:paraId="69D6A95E" w14:textId="0D17DB5D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C0ECB">
              <w:rPr>
                <w:b/>
                <w:bCs/>
                <w:sz w:val="24"/>
                <w:szCs w:val="24"/>
              </w:rPr>
              <w:t>13.7.</w:t>
            </w:r>
            <w:r w:rsidR="004C0ECB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 xml:space="preserve">Для электрического освещения пирса и </w:t>
            </w:r>
            <w:r w:rsidR="004C0ECB" w:rsidRPr="009E263A">
              <w:rPr>
                <w:sz w:val="24"/>
                <w:szCs w:val="24"/>
              </w:rPr>
              <w:t>подъездных</w:t>
            </w:r>
            <w:r w:rsidRPr="009E263A">
              <w:rPr>
                <w:sz w:val="24"/>
                <w:szCs w:val="24"/>
              </w:rPr>
              <w:t xml:space="preserve"> автодорог предусмотреть светильники с ртутными и люминесцентными лампами взрывозащищенного исполнения. Управление освещением местное или автоматическое от фотореле.</w:t>
            </w:r>
          </w:p>
          <w:p w14:paraId="6B2C63E5" w14:textId="5A0ADB1C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C0ECB">
              <w:rPr>
                <w:b/>
                <w:bCs/>
                <w:sz w:val="24"/>
                <w:szCs w:val="24"/>
              </w:rPr>
              <w:t>13.8.</w:t>
            </w:r>
            <w:r w:rsidR="004C0ECB">
              <w:rPr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Предусмотреть установку на территории пирса взрывозащищенных розеток 380 В и 220 В.</w:t>
            </w:r>
          </w:p>
          <w:p w14:paraId="210145D9" w14:textId="6B180275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C0ECB">
              <w:rPr>
                <w:b/>
                <w:bCs/>
                <w:sz w:val="24"/>
                <w:szCs w:val="24"/>
              </w:rPr>
              <w:t>13.9.</w:t>
            </w:r>
            <w:r w:rsidR="004C0ECB">
              <w:rPr>
                <w:b/>
                <w:bCs/>
                <w:sz w:val="24"/>
                <w:szCs w:val="24"/>
              </w:rPr>
              <w:t xml:space="preserve"> </w:t>
            </w:r>
            <w:r w:rsidRPr="009E263A">
              <w:rPr>
                <w:sz w:val="24"/>
                <w:szCs w:val="24"/>
              </w:rPr>
              <w:t>Заземление электроустановок и молниезащиту проектируемого пирса выполнить согласно действующим нормам и стандартам Туркменистана.</w:t>
            </w:r>
          </w:p>
          <w:p w14:paraId="48E160D6" w14:textId="49A098A3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4C0ECB">
              <w:rPr>
                <w:b/>
                <w:bCs/>
                <w:sz w:val="24"/>
                <w:szCs w:val="24"/>
              </w:rPr>
              <w:t>13.10.</w:t>
            </w:r>
            <w:r w:rsidRPr="009E263A">
              <w:rPr>
                <w:sz w:val="24"/>
                <w:szCs w:val="24"/>
              </w:rPr>
              <w:t xml:space="preserve"> Телефонизацией предусмотреть мобильную связь во взрывозащищенном исполнении:</w:t>
            </w:r>
          </w:p>
          <w:p w14:paraId="094CC4C4" w14:textId="71DFFF86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sz w:val="24"/>
                <w:szCs w:val="24"/>
              </w:rPr>
              <w:t>- мобильная связь с диспетчером ЦИТС;</w:t>
            </w:r>
          </w:p>
          <w:p w14:paraId="61255091" w14:textId="238B3586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sz w:val="24"/>
                <w:szCs w:val="24"/>
              </w:rPr>
              <w:t>- мобильная связь с ВЧПБ;</w:t>
            </w:r>
          </w:p>
          <w:p w14:paraId="6F90C1CF" w14:textId="36944211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sz w:val="24"/>
                <w:szCs w:val="24"/>
              </w:rPr>
              <w:t>- прямая связь с ЦП и ПН;</w:t>
            </w:r>
          </w:p>
          <w:p w14:paraId="1F681B10" w14:textId="5A944DEB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sz w:val="24"/>
                <w:szCs w:val="24"/>
              </w:rPr>
              <w:t>- мобильная связь с береговым оператором</w:t>
            </w:r>
          </w:p>
          <w:p w14:paraId="012C684A" w14:textId="77777777" w:rsidR="003842EC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sz w:val="24"/>
                <w:szCs w:val="24"/>
              </w:rPr>
              <w:t xml:space="preserve">- телефоны с внутренними номерами. Телефонные </w:t>
            </w:r>
            <w:r w:rsidRPr="009E263A">
              <w:rPr>
                <w:sz w:val="24"/>
                <w:szCs w:val="24"/>
              </w:rPr>
              <w:lastRenderedPageBreak/>
              <w:t>аппараты должны быть с программированной панелью;</w:t>
            </w:r>
          </w:p>
          <w:p w14:paraId="56E4F154" w14:textId="2C20CB85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sz w:val="24"/>
                <w:szCs w:val="24"/>
              </w:rPr>
              <w:t>- установку распределительного шкафа;</w:t>
            </w:r>
          </w:p>
          <w:p w14:paraId="280B15A2" w14:textId="0FEE5E71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sz w:val="24"/>
                <w:szCs w:val="24"/>
              </w:rPr>
              <w:t>- надземную прокладку кабеля по кабельной эстакаде. Использовать кабель ТПП 20x2x0,4;</w:t>
            </w:r>
          </w:p>
          <w:p w14:paraId="4C49B3D4" w14:textId="2E6AF483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9E263A">
              <w:rPr>
                <w:sz w:val="24"/>
                <w:szCs w:val="24"/>
              </w:rPr>
              <w:t>транковый</w:t>
            </w:r>
            <w:proofErr w:type="spellEnd"/>
            <w:r w:rsidRPr="009E263A">
              <w:rPr>
                <w:sz w:val="24"/>
                <w:szCs w:val="24"/>
              </w:rPr>
              <w:t xml:space="preserve"> репитер в комплекте (стационарная антенна, ПР8, блок питания с аккумуляторной батареей с мощностью 12v- 50Ah</w:t>
            </w:r>
            <w:r w:rsidR="00CD4F50">
              <w:rPr>
                <w:sz w:val="24"/>
                <w:szCs w:val="24"/>
              </w:rPr>
              <w:t>)</w:t>
            </w:r>
            <w:r w:rsidRPr="009E263A">
              <w:rPr>
                <w:sz w:val="24"/>
                <w:szCs w:val="24"/>
              </w:rPr>
              <w:t>;</w:t>
            </w:r>
          </w:p>
          <w:p w14:paraId="4284ACE6" w14:textId="1F8A3F3A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sz w:val="24"/>
                <w:szCs w:val="24"/>
              </w:rPr>
              <w:t>- пожарную сигнализацию согласно норм</w:t>
            </w:r>
            <w:r w:rsidR="003842EC">
              <w:rPr>
                <w:sz w:val="24"/>
                <w:szCs w:val="24"/>
              </w:rPr>
              <w:t>ам</w:t>
            </w:r>
            <w:r w:rsidRPr="009E263A">
              <w:rPr>
                <w:sz w:val="24"/>
                <w:szCs w:val="24"/>
              </w:rPr>
              <w:t>;</w:t>
            </w:r>
          </w:p>
          <w:p w14:paraId="76E9C812" w14:textId="68F0D43F" w:rsidR="009E263A" w:rsidRPr="009E263A" w:rsidRDefault="009E263A" w:rsidP="009E263A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9E263A">
              <w:rPr>
                <w:sz w:val="24"/>
                <w:szCs w:val="24"/>
              </w:rPr>
              <w:t>- предусмотреть систему охраны.</w:t>
            </w:r>
          </w:p>
          <w:p w14:paraId="442F1B1F" w14:textId="645ABB12" w:rsidR="009E263A" w:rsidRPr="009E263A" w:rsidRDefault="009E263A" w:rsidP="003842EC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3842EC">
              <w:rPr>
                <w:b/>
                <w:bCs/>
                <w:sz w:val="24"/>
                <w:szCs w:val="24"/>
              </w:rPr>
              <w:t>13.11.</w:t>
            </w:r>
            <w:r w:rsidRPr="009E263A">
              <w:rPr>
                <w:sz w:val="24"/>
                <w:szCs w:val="24"/>
              </w:rPr>
              <w:t xml:space="preserve"> На проектируемом пирсе предусмотреть фару ручную взрывозащищенную </w:t>
            </w:r>
            <w:r w:rsidR="003842EC">
              <w:rPr>
                <w:sz w:val="24"/>
                <w:szCs w:val="24"/>
              </w:rPr>
              <w:t>с</w:t>
            </w:r>
            <w:r w:rsidRPr="009E263A">
              <w:rPr>
                <w:sz w:val="24"/>
                <w:szCs w:val="24"/>
              </w:rPr>
              <w:t>ветодиодную модернизированную ФРВС - М «Экотон - 5» в количестве 10 шт.</w:t>
            </w:r>
          </w:p>
        </w:tc>
      </w:tr>
      <w:tr w:rsidR="003842EC" w14:paraId="2DAB82AF" w14:textId="77777777" w:rsidTr="00B9538C">
        <w:tc>
          <w:tcPr>
            <w:tcW w:w="557" w:type="dxa"/>
            <w:vAlign w:val="center"/>
          </w:tcPr>
          <w:p w14:paraId="123E33D6" w14:textId="07431F46" w:rsidR="003842EC" w:rsidRDefault="003842EC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14.</w:t>
            </w:r>
          </w:p>
        </w:tc>
        <w:tc>
          <w:tcPr>
            <w:tcW w:w="3691" w:type="dxa"/>
            <w:vAlign w:val="center"/>
          </w:tcPr>
          <w:p w14:paraId="77574579" w14:textId="0EEBCA19" w:rsidR="003842EC" w:rsidRPr="009E263A" w:rsidRDefault="003842EC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42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Противопожарные мероприятия</w:t>
            </w:r>
          </w:p>
        </w:tc>
        <w:tc>
          <w:tcPr>
            <w:tcW w:w="6005" w:type="dxa"/>
            <w:vAlign w:val="center"/>
          </w:tcPr>
          <w:p w14:paraId="5A2BB978" w14:textId="6D865842" w:rsidR="003842EC" w:rsidRPr="003842EC" w:rsidRDefault="003842EC" w:rsidP="003842EC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3842EC">
              <w:rPr>
                <w:b/>
                <w:bCs/>
                <w:sz w:val="24"/>
                <w:szCs w:val="24"/>
              </w:rPr>
              <w:t>14.1.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842EC">
              <w:rPr>
                <w:sz w:val="24"/>
                <w:szCs w:val="24"/>
              </w:rPr>
              <w:t>Систему пожаротушения предусмотреть в соответствии с нормами и стандартами Туркменистана.</w:t>
            </w:r>
          </w:p>
          <w:p w14:paraId="5A77076F" w14:textId="322DAFB1" w:rsidR="003842EC" w:rsidRPr="003842EC" w:rsidRDefault="003842EC" w:rsidP="003842EC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3842EC">
              <w:rPr>
                <w:b/>
                <w:bCs/>
                <w:sz w:val="24"/>
                <w:szCs w:val="24"/>
              </w:rPr>
              <w:t>14.2.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842EC">
              <w:rPr>
                <w:sz w:val="24"/>
                <w:szCs w:val="24"/>
              </w:rPr>
              <w:t>Предусмотреть автоматическую систему пожаротушения в составе насосной</w:t>
            </w:r>
            <w:r>
              <w:rPr>
                <w:sz w:val="24"/>
                <w:szCs w:val="24"/>
              </w:rPr>
              <w:t>,</w:t>
            </w:r>
            <w:r w:rsidRPr="003842EC">
              <w:rPr>
                <w:sz w:val="24"/>
                <w:szCs w:val="24"/>
              </w:rPr>
              <w:t xml:space="preserve"> резервуаров для воды и пенообразователя с использованием морской воды.</w:t>
            </w:r>
          </w:p>
          <w:p w14:paraId="6A111DA7" w14:textId="1D08DE71" w:rsidR="003842EC" w:rsidRPr="0064739F" w:rsidRDefault="003842EC" w:rsidP="003842EC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3842EC">
              <w:rPr>
                <w:b/>
                <w:bCs/>
                <w:sz w:val="24"/>
                <w:szCs w:val="24"/>
              </w:rPr>
              <w:t>14.3.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842EC">
              <w:rPr>
                <w:sz w:val="24"/>
                <w:szCs w:val="24"/>
              </w:rPr>
              <w:t>Предусмотреть пожарную сигнализацию для проектируемого объекта.</w:t>
            </w:r>
          </w:p>
        </w:tc>
      </w:tr>
      <w:tr w:rsidR="0064739F" w14:paraId="1C9268ED" w14:textId="77777777" w:rsidTr="00B9538C">
        <w:tc>
          <w:tcPr>
            <w:tcW w:w="557" w:type="dxa"/>
            <w:vAlign w:val="center"/>
          </w:tcPr>
          <w:p w14:paraId="1E9EE255" w14:textId="06551338" w:rsidR="0064739F" w:rsidRDefault="0064739F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3691" w:type="dxa"/>
            <w:vAlign w:val="center"/>
          </w:tcPr>
          <w:p w14:paraId="505D9598" w14:textId="58D051CF" w:rsidR="0064739F" w:rsidRPr="003842EC" w:rsidRDefault="0064739F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7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и материалы</w:t>
            </w:r>
          </w:p>
        </w:tc>
        <w:tc>
          <w:tcPr>
            <w:tcW w:w="6005" w:type="dxa"/>
            <w:vAlign w:val="center"/>
          </w:tcPr>
          <w:p w14:paraId="3140C355" w14:textId="3C436108" w:rsidR="0064739F" w:rsidRPr="0064739F" w:rsidRDefault="0064739F" w:rsidP="003842EC">
            <w:pPr>
              <w:pStyle w:val="a7"/>
              <w:tabs>
                <w:tab w:val="left" w:pos="418"/>
              </w:tabs>
              <w:ind w:left="0" w:firstLine="0"/>
              <w:rPr>
                <w:b/>
                <w:bCs/>
                <w:color w:val="FF0000"/>
                <w:sz w:val="24"/>
                <w:szCs w:val="24"/>
              </w:rPr>
            </w:pPr>
            <w:r w:rsidRPr="00C6324C">
              <w:rPr>
                <w:b/>
                <w:sz w:val="24"/>
                <w:szCs w:val="24"/>
                <w:lang w:val="tk-TM"/>
              </w:rPr>
              <w:t xml:space="preserve">15.1. </w:t>
            </w:r>
            <w:r w:rsidRPr="00C6324C">
              <w:rPr>
                <w:sz w:val="24"/>
                <w:szCs w:val="24"/>
                <w:lang w:val="tk-TM"/>
              </w:rPr>
              <w:t>Поставляем</w:t>
            </w:r>
            <w:r w:rsidRPr="00C6324C">
              <w:rPr>
                <w:sz w:val="24"/>
                <w:szCs w:val="24"/>
              </w:rPr>
              <w:t>ы</w:t>
            </w:r>
            <w:r w:rsidRPr="00C6324C">
              <w:rPr>
                <w:sz w:val="24"/>
                <w:szCs w:val="24"/>
                <w:lang w:val="tk-TM"/>
              </w:rPr>
              <w:t>е оборудование и материалы должны быть новыми и соответствовать современным</w:t>
            </w:r>
            <w:r w:rsidRPr="00C6324C">
              <w:rPr>
                <w:sz w:val="24"/>
                <w:szCs w:val="24"/>
              </w:rPr>
              <w:t xml:space="preserve"> </w:t>
            </w:r>
            <w:r w:rsidRPr="00C6324C">
              <w:rPr>
                <w:sz w:val="24"/>
                <w:szCs w:val="24"/>
                <w:lang w:val="tk-TM"/>
              </w:rPr>
              <w:t>требованиям, передовым технологиям</w:t>
            </w:r>
            <w:r w:rsidRPr="00C6324C">
              <w:rPr>
                <w:sz w:val="24"/>
                <w:szCs w:val="24"/>
              </w:rPr>
              <w:t xml:space="preserve"> и</w:t>
            </w:r>
            <w:r w:rsidRPr="00C6324C">
              <w:rPr>
                <w:sz w:val="24"/>
                <w:szCs w:val="24"/>
                <w:lang w:val="tk-TM"/>
              </w:rPr>
              <w:t xml:space="preserve"> мировым стандартам, производ</w:t>
            </w:r>
            <w:proofErr w:type="spellStart"/>
            <w:r w:rsidR="00C6324C" w:rsidRPr="00C6324C">
              <w:rPr>
                <w:sz w:val="24"/>
                <w:szCs w:val="24"/>
              </w:rPr>
              <w:t>имые</w:t>
            </w:r>
            <w:proofErr w:type="spellEnd"/>
            <w:r w:rsidRPr="00C6324C">
              <w:rPr>
                <w:sz w:val="24"/>
                <w:szCs w:val="24"/>
                <w:lang w:val="tk-TM"/>
              </w:rPr>
              <w:t xml:space="preserve"> фирм</w:t>
            </w:r>
            <w:proofErr w:type="spellStart"/>
            <w:r w:rsidR="00C6324C" w:rsidRPr="00C6324C">
              <w:rPr>
                <w:sz w:val="24"/>
                <w:szCs w:val="24"/>
              </w:rPr>
              <w:t>ами</w:t>
            </w:r>
            <w:proofErr w:type="spellEnd"/>
            <w:r w:rsidRPr="00C6324C">
              <w:rPr>
                <w:sz w:val="24"/>
                <w:szCs w:val="24"/>
                <w:lang w:val="tk-TM"/>
              </w:rPr>
              <w:t xml:space="preserve"> мировых лидеров в данной области.</w:t>
            </w:r>
          </w:p>
        </w:tc>
      </w:tr>
      <w:tr w:rsidR="0064739F" w14:paraId="336A20DC" w14:textId="77777777" w:rsidTr="00B9538C">
        <w:tc>
          <w:tcPr>
            <w:tcW w:w="557" w:type="dxa"/>
            <w:vAlign w:val="center"/>
          </w:tcPr>
          <w:p w14:paraId="5B380A52" w14:textId="2CAF1ABB" w:rsidR="0064739F" w:rsidRDefault="0064739F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3691" w:type="dxa"/>
            <w:vAlign w:val="center"/>
          </w:tcPr>
          <w:p w14:paraId="0FF0D91D" w14:textId="6D1610DC" w:rsidR="0064739F" w:rsidRPr="0064739F" w:rsidRDefault="0064739F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7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разработке инженерно-технических мероприятий</w:t>
            </w:r>
          </w:p>
        </w:tc>
        <w:tc>
          <w:tcPr>
            <w:tcW w:w="6005" w:type="dxa"/>
            <w:vAlign w:val="center"/>
          </w:tcPr>
          <w:p w14:paraId="15F926E1" w14:textId="13C4CDC3" w:rsidR="0064739F" w:rsidRPr="0064739F" w:rsidRDefault="0064739F" w:rsidP="0064739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64739F">
              <w:rPr>
                <w:b/>
                <w:bCs/>
                <w:sz w:val="24"/>
                <w:szCs w:val="24"/>
              </w:rPr>
              <w:t>16.1.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4739F">
              <w:rPr>
                <w:sz w:val="24"/>
                <w:szCs w:val="24"/>
              </w:rPr>
              <w:t>Предусмотреть современные средства защиты при ликвидации аварийных ситуаций.</w:t>
            </w:r>
          </w:p>
          <w:p w14:paraId="12553E03" w14:textId="791F44BA" w:rsidR="0064739F" w:rsidRPr="0064739F" w:rsidRDefault="0064739F" w:rsidP="0064739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64739F">
              <w:rPr>
                <w:b/>
                <w:bCs/>
                <w:sz w:val="24"/>
                <w:szCs w:val="24"/>
              </w:rPr>
              <w:t>16.2.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4739F">
              <w:rPr>
                <w:sz w:val="24"/>
                <w:szCs w:val="24"/>
              </w:rPr>
              <w:t>Предусмотреть промышленную и ливневую канализацию.</w:t>
            </w:r>
          </w:p>
          <w:p w14:paraId="6B38BC60" w14:textId="76706034" w:rsidR="0064739F" w:rsidRPr="00C6324C" w:rsidRDefault="0064739F" w:rsidP="0064739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6324C">
              <w:rPr>
                <w:b/>
                <w:bCs/>
                <w:sz w:val="24"/>
                <w:szCs w:val="24"/>
              </w:rPr>
              <w:t>16.3.</w:t>
            </w:r>
            <w:r w:rsidRPr="00C6324C">
              <w:rPr>
                <w:sz w:val="24"/>
                <w:szCs w:val="24"/>
              </w:rPr>
              <w:t xml:space="preserve"> Предусмотреть электрообогрев для технических и технологических нужд на пирсе.</w:t>
            </w:r>
          </w:p>
          <w:p w14:paraId="7A9F8D0E" w14:textId="1DF25CD9" w:rsidR="0064739F" w:rsidRPr="0064739F" w:rsidRDefault="0064739F" w:rsidP="0064739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64739F">
              <w:rPr>
                <w:b/>
                <w:bCs/>
                <w:sz w:val="24"/>
                <w:szCs w:val="24"/>
              </w:rPr>
              <w:t>16.4.</w:t>
            </w:r>
            <w:r>
              <w:rPr>
                <w:sz w:val="24"/>
                <w:szCs w:val="24"/>
              </w:rPr>
              <w:t xml:space="preserve"> </w:t>
            </w:r>
            <w:r w:rsidRPr="0064739F">
              <w:rPr>
                <w:sz w:val="24"/>
                <w:szCs w:val="24"/>
              </w:rPr>
              <w:t>Предусмотреть систему для локализации и сбора нефтепродуктов в результате разливов и при аварийных ситуациях на пирсе.</w:t>
            </w:r>
          </w:p>
          <w:p w14:paraId="55F35EBA" w14:textId="1C3D874D" w:rsidR="0064739F" w:rsidRPr="0064739F" w:rsidRDefault="0064739F" w:rsidP="0064739F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b/>
                <w:bCs/>
                <w:sz w:val="24"/>
                <w:szCs w:val="24"/>
              </w:rPr>
              <w:t>16.5.</w:t>
            </w:r>
            <w:r w:rsidR="00CD4F50">
              <w:rPr>
                <w:b/>
                <w:bCs/>
                <w:sz w:val="24"/>
                <w:szCs w:val="24"/>
              </w:rPr>
              <w:t xml:space="preserve"> </w:t>
            </w:r>
            <w:r w:rsidRPr="0064739F">
              <w:rPr>
                <w:sz w:val="24"/>
                <w:szCs w:val="24"/>
              </w:rPr>
              <w:t xml:space="preserve">Предусмотреть обеспечение пирса системами оперативных плавучих </w:t>
            </w:r>
            <w:proofErr w:type="spellStart"/>
            <w:r w:rsidRPr="0064739F">
              <w:rPr>
                <w:sz w:val="24"/>
                <w:szCs w:val="24"/>
              </w:rPr>
              <w:t>боновых</w:t>
            </w:r>
            <w:proofErr w:type="spellEnd"/>
            <w:r w:rsidRPr="0064739F">
              <w:rPr>
                <w:sz w:val="24"/>
                <w:szCs w:val="24"/>
              </w:rPr>
              <w:t xml:space="preserve"> заграждений, предназначенных для локализации участков разлива нефтепродуктов в акватории пирсов, с устройством хранилища и пандуса для спуска на воду.</w:t>
            </w:r>
          </w:p>
          <w:p w14:paraId="25C5E18A" w14:textId="35C202E3" w:rsidR="00125A73" w:rsidRPr="00CD4F50" w:rsidRDefault="0064739F" w:rsidP="00060ED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b/>
                <w:bCs/>
                <w:sz w:val="24"/>
                <w:szCs w:val="24"/>
              </w:rPr>
              <w:t>16.6.</w:t>
            </w:r>
            <w:r w:rsidR="00CD4F50">
              <w:rPr>
                <w:b/>
                <w:bCs/>
                <w:sz w:val="24"/>
                <w:szCs w:val="24"/>
              </w:rPr>
              <w:t xml:space="preserve"> </w:t>
            </w:r>
            <w:r w:rsidRPr="0064739F">
              <w:rPr>
                <w:sz w:val="24"/>
                <w:szCs w:val="24"/>
              </w:rPr>
              <w:t>Предусмотреть сбор поверхностных и</w:t>
            </w:r>
            <w:r w:rsidR="00CD4F50">
              <w:rPr>
                <w:sz w:val="24"/>
                <w:szCs w:val="24"/>
              </w:rPr>
              <w:t xml:space="preserve"> </w:t>
            </w:r>
            <w:r w:rsidRPr="0064739F">
              <w:rPr>
                <w:sz w:val="24"/>
                <w:szCs w:val="24"/>
              </w:rPr>
              <w:t>производственных вод с технологической площадки причальных сооружений и перекачку их на подземную емкость для сбора. Предусмотреть электрообогрев емкостей для сбора стоков.</w:t>
            </w:r>
          </w:p>
        </w:tc>
      </w:tr>
      <w:tr w:rsidR="00CD4F50" w14:paraId="54EEE677" w14:textId="77777777" w:rsidTr="00B9538C">
        <w:tc>
          <w:tcPr>
            <w:tcW w:w="557" w:type="dxa"/>
            <w:vAlign w:val="center"/>
          </w:tcPr>
          <w:p w14:paraId="0636C87E" w14:textId="7B6280C1" w:rsidR="00CD4F50" w:rsidRDefault="00CD4F50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3691" w:type="dxa"/>
            <w:vAlign w:val="center"/>
          </w:tcPr>
          <w:p w14:paraId="7EB638E6" w14:textId="37D2D610" w:rsidR="00CD4F50" w:rsidRPr="0064739F" w:rsidRDefault="00CD4F50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условия</w:t>
            </w:r>
          </w:p>
        </w:tc>
        <w:tc>
          <w:tcPr>
            <w:tcW w:w="6005" w:type="dxa"/>
            <w:vAlign w:val="center"/>
          </w:tcPr>
          <w:p w14:paraId="1BB0E5D3" w14:textId="1E902C98" w:rsidR="00CD4F50" w:rsidRPr="00135E1F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b/>
                <w:bCs/>
                <w:sz w:val="24"/>
                <w:szCs w:val="24"/>
              </w:rPr>
              <w:t>17.1.</w:t>
            </w:r>
            <w:r>
              <w:rPr>
                <w:sz w:val="24"/>
                <w:szCs w:val="24"/>
              </w:rPr>
              <w:t xml:space="preserve"> </w:t>
            </w:r>
            <w:r w:rsidRPr="00CD4F50">
              <w:rPr>
                <w:sz w:val="24"/>
                <w:szCs w:val="24"/>
              </w:rPr>
              <w:t>При выполнении работ по гидротехнической части необходимо учесть технические условия, замечания и предложения Агентства «</w:t>
            </w:r>
            <w:proofErr w:type="spellStart"/>
            <w:r w:rsidRPr="00CD4F50">
              <w:rPr>
                <w:sz w:val="24"/>
                <w:szCs w:val="24"/>
              </w:rPr>
              <w:t>Туркмендениздеряеллары</w:t>
            </w:r>
            <w:proofErr w:type="spellEnd"/>
            <w:r w:rsidRPr="00CD4F50">
              <w:rPr>
                <w:sz w:val="24"/>
                <w:szCs w:val="24"/>
              </w:rPr>
              <w:t>».</w:t>
            </w:r>
          </w:p>
          <w:p w14:paraId="6C6D9D0D" w14:textId="54060EF8" w:rsidR="00CD4F50" w:rsidRPr="00135E1F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135E1F">
              <w:rPr>
                <w:b/>
                <w:bCs/>
                <w:sz w:val="24"/>
                <w:szCs w:val="24"/>
              </w:rPr>
              <w:t>17.2.</w:t>
            </w:r>
            <w:r w:rsidRPr="00135E1F">
              <w:rPr>
                <w:sz w:val="24"/>
                <w:szCs w:val="24"/>
              </w:rPr>
              <w:t xml:space="preserve"> Исполнители работ по согласованию с соответствующими службами при проведении работ выполняют </w:t>
            </w:r>
            <w:r w:rsidR="00135E1F" w:rsidRPr="00135E1F">
              <w:rPr>
                <w:sz w:val="24"/>
                <w:szCs w:val="24"/>
              </w:rPr>
              <w:t>все</w:t>
            </w:r>
            <w:r w:rsidRPr="00135E1F">
              <w:rPr>
                <w:sz w:val="24"/>
                <w:szCs w:val="24"/>
              </w:rPr>
              <w:t xml:space="preserve"> мероприятия по пожарной безопасности.</w:t>
            </w:r>
          </w:p>
          <w:p w14:paraId="5769FCF4" w14:textId="42E99CC7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17906">
              <w:rPr>
                <w:b/>
                <w:bCs/>
                <w:sz w:val="24"/>
                <w:szCs w:val="24"/>
              </w:rPr>
              <w:t>17.3.</w:t>
            </w:r>
            <w:r w:rsidR="00717906">
              <w:rPr>
                <w:b/>
                <w:bCs/>
                <w:sz w:val="24"/>
                <w:szCs w:val="24"/>
              </w:rPr>
              <w:t xml:space="preserve"> </w:t>
            </w:r>
            <w:r w:rsidRPr="00CD4F50">
              <w:rPr>
                <w:sz w:val="24"/>
                <w:szCs w:val="24"/>
              </w:rPr>
              <w:t xml:space="preserve">Исполнение оборудования, приборов, средств измерений, контроля и автоматизации должно соответствовать классификации опасных зон </w:t>
            </w:r>
            <w:proofErr w:type="spellStart"/>
            <w:r w:rsidRPr="00CD4F50">
              <w:rPr>
                <w:sz w:val="24"/>
                <w:szCs w:val="24"/>
              </w:rPr>
              <w:lastRenderedPageBreak/>
              <w:t>взрывопожаро</w:t>
            </w:r>
            <w:proofErr w:type="spellEnd"/>
            <w:r w:rsidRPr="00CD4F50">
              <w:rPr>
                <w:sz w:val="24"/>
                <w:szCs w:val="24"/>
              </w:rPr>
              <w:t xml:space="preserve"> безопасности.</w:t>
            </w:r>
          </w:p>
          <w:p w14:paraId="1819F968" w14:textId="1F7F39B9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17906">
              <w:rPr>
                <w:b/>
                <w:bCs/>
                <w:sz w:val="24"/>
                <w:szCs w:val="24"/>
              </w:rPr>
              <w:t>17.4.</w:t>
            </w:r>
            <w:r w:rsidR="00717906">
              <w:rPr>
                <w:sz w:val="24"/>
                <w:szCs w:val="24"/>
              </w:rPr>
              <w:t xml:space="preserve"> </w:t>
            </w:r>
            <w:r w:rsidRPr="00CD4F50">
              <w:rPr>
                <w:sz w:val="24"/>
                <w:szCs w:val="24"/>
              </w:rPr>
              <w:t>Выполнение строительно-монтажных работ и сдача объекта в эксплуатацию должны выполняться в соответствии с нормами и правилами Туркменистана.</w:t>
            </w:r>
          </w:p>
          <w:p w14:paraId="3781B950" w14:textId="6ED63144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17906">
              <w:rPr>
                <w:b/>
                <w:bCs/>
                <w:sz w:val="24"/>
                <w:szCs w:val="24"/>
              </w:rPr>
              <w:t>17.5.</w:t>
            </w:r>
            <w:r w:rsidRPr="00CD4F50">
              <w:rPr>
                <w:sz w:val="24"/>
                <w:szCs w:val="24"/>
              </w:rPr>
              <w:t xml:space="preserve"> Представить перечень организаций, участвующих в проектировании, монтажных и наладочных работах и ответственных за выполнение этих работ.</w:t>
            </w:r>
          </w:p>
          <w:p w14:paraId="06AF0430" w14:textId="2A2CED59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717906">
              <w:rPr>
                <w:b/>
                <w:bCs/>
                <w:sz w:val="24"/>
                <w:szCs w:val="24"/>
              </w:rPr>
              <w:t>17.6.</w:t>
            </w:r>
            <w:r w:rsidRPr="00CD4F50">
              <w:rPr>
                <w:sz w:val="24"/>
                <w:szCs w:val="24"/>
              </w:rPr>
              <w:t xml:space="preserve"> Исполнитель работ передает Заказчику техническую документацию на русском и английском языках, в том числе:</w:t>
            </w:r>
          </w:p>
          <w:p w14:paraId="03405BEA" w14:textId="60384157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>- документацию на поставляемое оборудование и инструкции 5 экз. на русском и 1 экз. на английском языках;</w:t>
            </w:r>
          </w:p>
          <w:p w14:paraId="5712D581" w14:textId="5CDD5052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>- журналы производства работ и авторского надзора;</w:t>
            </w:r>
          </w:p>
          <w:p w14:paraId="0895AA3C" w14:textId="20AC020E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>- базы данных;</w:t>
            </w:r>
          </w:p>
          <w:p w14:paraId="70B06748" w14:textId="179A6728" w:rsidR="00CD4F50" w:rsidRPr="00CD4F50" w:rsidRDefault="00717906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D4F50" w:rsidRPr="00CD4F50">
              <w:rPr>
                <w:sz w:val="24"/>
                <w:szCs w:val="24"/>
              </w:rPr>
              <w:t>документаци</w:t>
            </w:r>
            <w:r>
              <w:rPr>
                <w:sz w:val="24"/>
                <w:szCs w:val="24"/>
              </w:rPr>
              <w:t>и</w:t>
            </w:r>
            <w:r w:rsidR="00CD4F50" w:rsidRPr="00CD4F50">
              <w:rPr>
                <w:sz w:val="24"/>
                <w:szCs w:val="24"/>
              </w:rPr>
              <w:t xml:space="preserve"> и инструкции по ремонту и эксплуатации на поставляемое оборудование и средства измерения - 3 экз. на русском и 1 экз. на англ</w:t>
            </w:r>
            <w:r>
              <w:rPr>
                <w:sz w:val="24"/>
                <w:szCs w:val="24"/>
              </w:rPr>
              <w:t>ийских</w:t>
            </w:r>
            <w:r w:rsidR="00CD4F50" w:rsidRPr="00CD4F50">
              <w:rPr>
                <w:sz w:val="24"/>
                <w:szCs w:val="24"/>
              </w:rPr>
              <w:t xml:space="preserve"> языках;</w:t>
            </w:r>
          </w:p>
          <w:p w14:paraId="3A772ACB" w14:textId="633CF898" w:rsidR="00CD4F50" w:rsidRPr="00CD4F50" w:rsidRDefault="00717906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D4F50" w:rsidRPr="00CD4F50">
              <w:rPr>
                <w:sz w:val="24"/>
                <w:szCs w:val="24"/>
              </w:rPr>
              <w:t>акты об испытаниях технологических трубопроводов, дренажных устройств, электроустановок, сигнализации и автоматизации устройств, обеспечивающих</w:t>
            </w:r>
            <w:r>
              <w:rPr>
                <w:sz w:val="24"/>
                <w:szCs w:val="24"/>
              </w:rPr>
              <w:t xml:space="preserve"> </w:t>
            </w:r>
            <w:r w:rsidR="00CD4F50" w:rsidRPr="00CD4F50">
              <w:rPr>
                <w:sz w:val="24"/>
                <w:szCs w:val="24"/>
              </w:rPr>
              <w:t>взрывобезопасность и пожаробезопасность;</w:t>
            </w:r>
          </w:p>
          <w:p w14:paraId="08B18E7B" w14:textId="0F6F488D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>- сертификаты происхождения и безопасности на поставляемое оборудование на русском языке;</w:t>
            </w:r>
          </w:p>
          <w:p w14:paraId="1EB3CB45" w14:textId="45196A44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>- сертификаты и другие документы, удостоверяющие качество материалов и оборудования, применяемые в проекте на русском языке;</w:t>
            </w:r>
          </w:p>
          <w:p w14:paraId="7289CD96" w14:textId="348F25FC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>- сертификат безопасности проектируемой эстакады на русском языке;</w:t>
            </w:r>
          </w:p>
          <w:p w14:paraId="2BA0E430" w14:textId="4C337552" w:rsidR="00CD4F50" w:rsidRPr="00CD4F50" w:rsidRDefault="00717906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D4F50" w:rsidRPr="00CD4F50">
              <w:rPr>
                <w:sz w:val="24"/>
                <w:szCs w:val="24"/>
              </w:rPr>
              <w:t xml:space="preserve"> методики по поверке средств измерений;</w:t>
            </w:r>
          </w:p>
          <w:p w14:paraId="565EC01B" w14:textId="511FFB78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>- свидетельства о поверке средств измерений;</w:t>
            </w:r>
          </w:p>
          <w:p w14:paraId="0BFCAE45" w14:textId="240EBEF4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 xml:space="preserve">- заключение о метрологической Экспертизе проекта, выданной </w:t>
            </w:r>
            <w:proofErr w:type="spellStart"/>
            <w:r w:rsidRPr="00CD4F50">
              <w:rPr>
                <w:sz w:val="24"/>
                <w:szCs w:val="24"/>
              </w:rPr>
              <w:t>Главгосслужбой</w:t>
            </w:r>
            <w:proofErr w:type="spellEnd"/>
            <w:r w:rsidRPr="00CD4F50">
              <w:rPr>
                <w:sz w:val="24"/>
                <w:szCs w:val="24"/>
              </w:rPr>
              <w:t xml:space="preserve"> «</w:t>
            </w:r>
            <w:proofErr w:type="spellStart"/>
            <w:r w:rsidRPr="00CD4F50">
              <w:rPr>
                <w:sz w:val="24"/>
                <w:szCs w:val="24"/>
              </w:rPr>
              <w:t>Туркменстандартлары</w:t>
            </w:r>
            <w:proofErr w:type="spellEnd"/>
            <w:r w:rsidRPr="00CD4F50">
              <w:rPr>
                <w:sz w:val="24"/>
                <w:szCs w:val="24"/>
              </w:rPr>
              <w:t>»;</w:t>
            </w:r>
          </w:p>
          <w:p w14:paraId="77B6341A" w14:textId="00997B40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>- программу комплексного опробования;</w:t>
            </w:r>
          </w:p>
          <w:p w14:paraId="23F9BBA3" w14:textId="31C50BC2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>- акт ввода объекта в промышленную эксплуатацию;</w:t>
            </w:r>
          </w:p>
          <w:p w14:paraId="3EA02F29" w14:textId="498C5BCE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>- документацию по пуску и наладке объекта;</w:t>
            </w:r>
          </w:p>
          <w:p w14:paraId="223E14A8" w14:textId="66021652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>- другие документы, предусмотренные нормативами по проектированию.</w:t>
            </w:r>
          </w:p>
          <w:p w14:paraId="42AB45ED" w14:textId="70733DBD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CD4F50">
              <w:rPr>
                <w:sz w:val="24"/>
                <w:szCs w:val="24"/>
              </w:rPr>
              <w:t>Вся документация должна быть представлена также в электронной версии.</w:t>
            </w:r>
          </w:p>
          <w:p w14:paraId="46243C93" w14:textId="4DBB398B" w:rsid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b/>
                <w:bCs/>
                <w:sz w:val="24"/>
                <w:szCs w:val="24"/>
              </w:rPr>
              <w:t>17.7</w:t>
            </w:r>
            <w:r w:rsidR="00AA2F63" w:rsidRPr="00AA2F63">
              <w:rPr>
                <w:b/>
                <w:bCs/>
                <w:sz w:val="24"/>
                <w:szCs w:val="24"/>
              </w:rPr>
              <w:t>.</w:t>
            </w:r>
            <w:r w:rsidRPr="00CD4F50">
              <w:rPr>
                <w:sz w:val="24"/>
                <w:szCs w:val="24"/>
              </w:rPr>
              <w:t xml:space="preserve"> Исполнитель обеспечивает поставку запасных частей и расходны</w:t>
            </w:r>
            <w:r w:rsidR="00AA2F63">
              <w:rPr>
                <w:sz w:val="24"/>
                <w:szCs w:val="24"/>
              </w:rPr>
              <w:t>х</w:t>
            </w:r>
            <w:r w:rsidRPr="00CD4F50">
              <w:rPr>
                <w:sz w:val="24"/>
                <w:szCs w:val="24"/>
              </w:rPr>
              <w:t xml:space="preserve"> материалов на два года эксплуатации.</w:t>
            </w:r>
          </w:p>
          <w:p w14:paraId="229B6177" w14:textId="0FF974C1" w:rsidR="00F02C20" w:rsidRPr="00954EB9" w:rsidRDefault="00F02C20" w:rsidP="00CD4F50">
            <w:pPr>
              <w:pStyle w:val="a7"/>
              <w:tabs>
                <w:tab w:val="left" w:pos="418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F02C20">
              <w:rPr>
                <w:b/>
                <w:bCs/>
                <w:sz w:val="24"/>
                <w:szCs w:val="24"/>
              </w:rPr>
              <w:t xml:space="preserve">17.8. </w:t>
            </w:r>
            <w:r>
              <w:rPr>
                <w:b/>
                <w:bCs/>
                <w:sz w:val="24"/>
                <w:szCs w:val="24"/>
              </w:rPr>
              <w:t xml:space="preserve">Технические условия </w:t>
            </w:r>
            <w:r>
              <w:rPr>
                <w:sz w:val="24"/>
                <w:szCs w:val="24"/>
              </w:rPr>
              <w:t xml:space="preserve">(Приложения №№1, 2, 3, 4) и схема подключения проектируемого пирса к действующим технологическим трубопроводам и другим </w:t>
            </w:r>
            <w:r w:rsidR="00954EB9">
              <w:rPr>
                <w:sz w:val="24"/>
                <w:szCs w:val="24"/>
              </w:rPr>
              <w:t>инженерным коммуникациям является составной частью Технического задания и дополняют друг друга.</w:t>
            </w:r>
          </w:p>
          <w:p w14:paraId="3926895F" w14:textId="69679D7F" w:rsidR="00CD4F50" w:rsidRPr="00CD4F50" w:rsidRDefault="00CD4F50" w:rsidP="00CD4F50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b/>
                <w:bCs/>
                <w:sz w:val="24"/>
                <w:szCs w:val="24"/>
              </w:rPr>
              <w:t>17.</w:t>
            </w:r>
            <w:r w:rsidR="00954EB9">
              <w:rPr>
                <w:b/>
                <w:bCs/>
                <w:sz w:val="24"/>
                <w:szCs w:val="24"/>
              </w:rPr>
              <w:t>9</w:t>
            </w:r>
            <w:r w:rsidRPr="00AA2F63">
              <w:rPr>
                <w:b/>
                <w:bCs/>
                <w:sz w:val="24"/>
                <w:szCs w:val="24"/>
              </w:rPr>
              <w:t>.</w:t>
            </w:r>
            <w:r w:rsidR="00AA2F63">
              <w:rPr>
                <w:b/>
                <w:bCs/>
                <w:sz w:val="24"/>
                <w:szCs w:val="24"/>
              </w:rPr>
              <w:t xml:space="preserve"> </w:t>
            </w:r>
            <w:r w:rsidRPr="00CD4F50">
              <w:rPr>
                <w:sz w:val="24"/>
                <w:szCs w:val="24"/>
              </w:rPr>
              <w:t>Для качественной подготовки технико</w:t>
            </w:r>
            <w:r w:rsidR="00AA2F63">
              <w:rPr>
                <w:sz w:val="24"/>
                <w:szCs w:val="24"/>
              </w:rPr>
              <w:t>-</w:t>
            </w:r>
            <w:r w:rsidRPr="00CD4F50">
              <w:rPr>
                <w:sz w:val="24"/>
                <w:szCs w:val="24"/>
              </w:rPr>
              <w:t xml:space="preserve">коммерческих предложений рекомендуется участникам международного тендера посещать на предприятие для детального изучения вопроса на месте. </w:t>
            </w:r>
          </w:p>
          <w:p w14:paraId="2FB1D96D" w14:textId="6EF58306" w:rsidR="00B9538C" w:rsidRPr="0064739F" w:rsidRDefault="00CD4F50" w:rsidP="00060ED0">
            <w:pPr>
              <w:pStyle w:val="a7"/>
              <w:tabs>
                <w:tab w:val="left" w:pos="418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AA2F63">
              <w:rPr>
                <w:b/>
                <w:bCs/>
                <w:sz w:val="24"/>
                <w:szCs w:val="24"/>
              </w:rPr>
              <w:t>17.</w:t>
            </w:r>
            <w:r w:rsidR="00954EB9">
              <w:rPr>
                <w:b/>
                <w:bCs/>
                <w:sz w:val="24"/>
                <w:szCs w:val="24"/>
              </w:rPr>
              <w:t>10</w:t>
            </w:r>
            <w:r w:rsidRPr="00AA2F63">
              <w:rPr>
                <w:b/>
                <w:bCs/>
                <w:sz w:val="24"/>
                <w:szCs w:val="24"/>
              </w:rPr>
              <w:t>.</w:t>
            </w:r>
            <w:r w:rsidRPr="00CD4F50">
              <w:rPr>
                <w:sz w:val="24"/>
                <w:szCs w:val="24"/>
              </w:rPr>
              <w:t xml:space="preserve"> До утверждения исходных данных на проектирования возможна корректировка настоящего </w:t>
            </w:r>
            <w:r w:rsidRPr="00CD4F50">
              <w:rPr>
                <w:sz w:val="24"/>
                <w:szCs w:val="24"/>
              </w:rPr>
              <w:lastRenderedPageBreak/>
              <w:t>Технического задания.</w:t>
            </w:r>
          </w:p>
        </w:tc>
      </w:tr>
      <w:tr w:rsidR="00AA2F63" w14:paraId="3B0BDE1C" w14:textId="77777777" w:rsidTr="00B9538C">
        <w:tc>
          <w:tcPr>
            <w:tcW w:w="557" w:type="dxa"/>
            <w:vAlign w:val="center"/>
          </w:tcPr>
          <w:p w14:paraId="56D39BF3" w14:textId="5DF8795A" w:rsidR="00AA2F63" w:rsidRDefault="00AA2F63" w:rsidP="00EA4F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18.</w:t>
            </w:r>
          </w:p>
        </w:tc>
        <w:tc>
          <w:tcPr>
            <w:tcW w:w="3691" w:type="dxa"/>
            <w:vAlign w:val="center"/>
          </w:tcPr>
          <w:p w14:paraId="0F12A1BB" w14:textId="524C4C86" w:rsidR="00AA2F63" w:rsidRPr="00CD4F50" w:rsidRDefault="00AA2F63" w:rsidP="00EA4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финансирования</w:t>
            </w:r>
          </w:p>
        </w:tc>
        <w:tc>
          <w:tcPr>
            <w:tcW w:w="6005" w:type="dxa"/>
            <w:vAlign w:val="center"/>
          </w:tcPr>
          <w:p w14:paraId="12F6161A" w14:textId="1C93E04C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b/>
                <w:bCs/>
                <w:sz w:val="24"/>
                <w:szCs w:val="24"/>
              </w:rPr>
              <w:t>18.1.</w:t>
            </w:r>
            <w:r w:rsidRPr="00AA2F63">
              <w:rPr>
                <w:sz w:val="24"/>
                <w:szCs w:val="24"/>
              </w:rPr>
              <w:t xml:space="preserve"> Опережающее финансирование за счет средств Подрядчика с последующим возвратом Заказчиком. Оплата стоимости поставок, выполненных работ и услуг Подрядчика должна производиться на основании двухсторонних актов.</w:t>
            </w:r>
          </w:p>
          <w:p w14:paraId="05BAAB4E" w14:textId="77777777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b/>
                <w:bCs/>
                <w:sz w:val="24"/>
                <w:szCs w:val="24"/>
              </w:rPr>
              <w:t>18.2.</w:t>
            </w:r>
            <w:r w:rsidRPr="00AA2F63">
              <w:rPr>
                <w:sz w:val="24"/>
                <w:szCs w:val="24"/>
              </w:rPr>
              <w:t xml:space="preserve"> Стоимость поставок, услуг и работ отразить с разбивкой затрат по направлениям, а именно:</w:t>
            </w:r>
          </w:p>
          <w:p w14:paraId="654A8A3A" w14:textId="77777777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b/>
                <w:bCs/>
                <w:sz w:val="24"/>
                <w:szCs w:val="24"/>
              </w:rPr>
              <w:t>18.2.1.</w:t>
            </w:r>
            <w:r w:rsidRPr="00AA2F63">
              <w:rPr>
                <w:sz w:val="24"/>
                <w:szCs w:val="24"/>
              </w:rPr>
              <w:tab/>
              <w:t>Инжиниринг, всего:</w:t>
            </w:r>
          </w:p>
          <w:p w14:paraId="77A5CA6E" w14:textId="1556D754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Включая:</w:t>
            </w:r>
          </w:p>
          <w:p w14:paraId="2E53C55D" w14:textId="152B1ED5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- Базовый проект</w:t>
            </w:r>
          </w:p>
          <w:p w14:paraId="5EC74DBC" w14:textId="1B175A8D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- Детальный проект</w:t>
            </w:r>
          </w:p>
          <w:p w14:paraId="26865485" w14:textId="77777777" w:rsidR="00EB4CE0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b/>
                <w:bCs/>
                <w:sz w:val="24"/>
                <w:szCs w:val="24"/>
              </w:rPr>
              <w:t>18.2.2.</w:t>
            </w:r>
            <w:r w:rsidRPr="00AA2F63">
              <w:rPr>
                <w:sz w:val="24"/>
                <w:szCs w:val="24"/>
              </w:rPr>
              <w:t xml:space="preserve"> Поставка оборудования и материала,</w:t>
            </w:r>
            <w:r>
              <w:rPr>
                <w:sz w:val="24"/>
                <w:szCs w:val="24"/>
              </w:rPr>
              <w:t xml:space="preserve"> </w:t>
            </w:r>
            <w:r w:rsidRPr="00AA2F63">
              <w:rPr>
                <w:sz w:val="24"/>
                <w:szCs w:val="24"/>
              </w:rPr>
              <w:t>всего:</w:t>
            </w:r>
          </w:p>
          <w:p w14:paraId="1453AF4F" w14:textId="4F811819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 xml:space="preserve">Включая: </w:t>
            </w:r>
          </w:p>
          <w:p w14:paraId="69791DD9" w14:textId="4441DF24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- Запасные части</w:t>
            </w:r>
          </w:p>
          <w:p w14:paraId="667AF7DB" w14:textId="786A7C67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- Смазочные и расходные материалы</w:t>
            </w:r>
          </w:p>
          <w:p w14:paraId="1683673A" w14:textId="77777777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B4CE0">
              <w:rPr>
                <w:b/>
                <w:bCs/>
                <w:sz w:val="24"/>
                <w:szCs w:val="24"/>
              </w:rPr>
              <w:t>18.2.3.</w:t>
            </w:r>
            <w:r w:rsidRPr="00AA2F63">
              <w:rPr>
                <w:sz w:val="24"/>
                <w:szCs w:val="24"/>
              </w:rPr>
              <w:tab/>
              <w:t xml:space="preserve">Основное оборудование и материалы:    </w:t>
            </w:r>
          </w:p>
          <w:p w14:paraId="4A1BC74E" w14:textId="27919F84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Строительные и монтажные работы, всего</w:t>
            </w:r>
          </w:p>
          <w:p w14:paraId="26B9CDC2" w14:textId="590C50C9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В том числе:</w:t>
            </w:r>
          </w:p>
          <w:p w14:paraId="41175DD3" w14:textId="687BAA0D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- строительные работы</w:t>
            </w:r>
          </w:p>
          <w:p w14:paraId="38773308" w14:textId="6B05C29E" w:rsidR="00AA2F63" w:rsidRPr="00AA2F63" w:rsidRDefault="00EB4CE0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A2F63" w:rsidRPr="00AA2F63">
              <w:rPr>
                <w:sz w:val="24"/>
                <w:szCs w:val="24"/>
              </w:rPr>
              <w:t xml:space="preserve"> спец, монтажные работы</w:t>
            </w:r>
          </w:p>
          <w:p w14:paraId="4FED8968" w14:textId="6B4F2569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B4CE0">
              <w:rPr>
                <w:b/>
                <w:bCs/>
                <w:sz w:val="24"/>
                <w:szCs w:val="24"/>
              </w:rPr>
              <w:t>18.2.4.</w:t>
            </w:r>
            <w:r w:rsidR="00EB4CE0">
              <w:rPr>
                <w:sz w:val="24"/>
                <w:szCs w:val="24"/>
              </w:rPr>
              <w:t xml:space="preserve"> </w:t>
            </w:r>
            <w:r w:rsidRPr="00AA2F63">
              <w:rPr>
                <w:sz w:val="24"/>
                <w:szCs w:val="24"/>
              </w:rPr>
              <w:t>Шефмонтаж, всего:</w:t>
            </w:r>
          </w:p>
          <w:p w14:paraId="66BD29E7" w14:textId="5FA779F0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B4CE0">
              <w:rPr>
                <w:b/>
                <w:bCs/>
                <w:sz w:val="24"/>
                <w:szCs w:val="24"/>
              </w:rPr>
              <w:t>18.2.5</w:t>
            </w:r>
            <w:r w:rsidR="00EB4CE0">
              <w:rPr>
                <w:b/>
                <w:bCs/>
                <w:sz w:val="24"/>
                <w:szCs w:val="24"/>
              </w:rPr>
              <w:t xml:space="preserve"> </w:t>
            </w:r>
            <w:r w:rsidRPr="00AA2F63">
              <w:rPr>
                <w:sz w:val="24"/>
                <w:szCs w:val="24"/>
              </w:rPr>
              <w:t>Пусковые испытания, всего:</w:t>
            </w:r>
          </w:p>
          <w:p w14:paraId="01FD7BEE" w14:textId="457C9459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B4CE0">
              <w:rPr>
                <w:b/>
                <w:bCs/>
                <w:sz w:val="24"/>
                <w:szCs w:val="24"/>
              </w:rPr>
              <w:t>18.2.6.</w:t>
            </w:r>
            <w:r w:rsidR="00EB4CE0">
              <w:rPr>
                <w:sz w:val="24"/>
                <w:szCs w:val="24"/>
              </w:rPr>
              <w:t xml:space="preserve"> </w:t>
            </w:r>
            <w:r w:rsidRPr="00AA2F63">
              <w:rPr>
                <w:sz w:val="24"/>
                <w:szCs w:val="24"/>
              </w:rPr>
              <w:t>Эксплуатационные испытания, всего:</w:t>
            </w:r>
          </w:p>
          <w:p w14:paraId="74881A59" w14:textId="5753E423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EB4CE0">
              <w:rPr>
                <w:b/>
                <w:bCs/>
                <w:sz w:val="24"/>
                <w:szCs w:val="24"/>
              </w:rPr>
              <w:t>18.2.7.</w:t>
            </w:r>
            <w:r w:rsidRPr="00AA2F63">
              <w:rPr>
                <w:sz w:val="24"/>
                <w:szCs w:val="24"/>
              </w:rPr>
              <w:t xml:space="preserve"> Прочие работы, всего:</w:t>
            </w:r>
          </w:p>
          <w:p w14:paraId="2467ADB7" w14:textId="663D5F81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Включая:</w:t>
            </w:r>
          </w:p>
          <w:p w14:paraId="388006BE" w14:textId="77777777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 xml:space="preserve">-Техническая документация и инструкции,  </w:t>
            </w:r>
          </w:p>
          <w:p w14:paraId="228F88E2" w14:textId="526F4177" w:rsidR="00AA2F63" w:rsidRPr="00F729ED" w:rsidRDefault="00F729ED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A2F63" w:rsidRPr="00AA2F63">
              <w:rPr>
                <w:sz w:val="24"/>
                <w:szCs w:val="24"/>
              </w:rPr>
              <w:t>ключая</w:t>
            </w:r>
            <w:r>
              <w:rPr>
                <w:sz w:val="24"/>
                <w:szCs w:val="24"/>
              </w:rPr>
              <w:t>:</w:t>
            </w:r>
          </w:p>
          <w:p w14:paraId="7783021E" w14:textId="77777777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- ОВОС (оценка воздействия на окружающую среду);</w:t>
            </w:r>
          </w:p>
          <w:p w14:paraId="77F525B1" w14:textId="06A741EB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-</w:t>
            </w:r>
            <w:r w:rsidR="00EB4CE0">
              <w:rPr>
                <w:sz w:val="24"/>
                <w:szCs w:val="24"/>
              </w:rPr>
              <w:t xml:space="preserve"> П</w:t>
            </w:r>
            <w:r w:rsidRPr="00AA2F63">
              <w:rPr>
                <w:sz w:val="24"/>
                <w:szCs w:val="24"/>
              </w:rPr>
              <w:t>ДВ (предельно допустимые выбросы);</w:t>
            </w:r>
          </w:p>
          <w:p w14:paraId="1BAF72AF" w14:textId="01219EC0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-</w:t>
            </w:r>
            <w:r w:rsidR="00EB4CE0">
              <w:rPr>
                <w:sz w:val="24"/>
                <w:szCs w:val="24"/>
              </w:rPr>
              <w:t xml:space="preserve"> П</w:t>
            </w:r>
            <w:r w:rsidRPr="00AA2F63">
              <w:rPr>
                <w:sz w:val="24"/>
                <w:szCs w:val="24"/>
              </w:rPr>
              <w:t>ДС (предельно допустимые сбросы).</w:t>
            </w:r>
          </w:p>
          <w:p w14:paraId="34CF6477" w14:textId="6A53CB13" w:rsidR="00AA2F63" w:rsidRPr="00AA2F63" w:rsidRDefault="00AA2F63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  <w:r w:rsidRPr="00AA2F63">
              <w:rPr>
                <w:sz w:val="24"/>
                <w:szCs w:val="24"/>
              </w:rPr>
              <w:t>- Обучение персонала.</w:t>
            </w:r>
          </w:p>
          <w:p w14:paraId="58D33E5A" w14:textId="6AD78F66" w:rsidR="00334F1C" w:rsidRPr="00AA2F63" w:rsidRDefault="00334F1C" w:rsidP="00AA2F63">
            <w:pPr>
              <w:pStyle w:val="a7"/>
              <w:tabs>
                <w:tab w:val="left" w:pos="418"/>
              </w:tabs>
              <w:ind w:left="0" w:firstLine="0"/>
              <w:rPr>
                <w:sz w:val="24"/>
                <w:szCs w:val="24"/>
              </w:rPr>
            </w:pPr>
          </w:p>
        </w:tc>
      </w:tr>
    </w:tbl>
    <w:p w14:paraId="589E7F8C" w14:textId="3D0DF3E6" w:rsidR="00EA4F2F" w:rsidRDefault="00EA4F2F" w:rsidP="00EA4F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A4F2F" w:rsidSect="00B9538C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05EA4"/>
    <w:multiLevelType w:val="multilevel"/>
    <w:tmpl w:val="00809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32AD5BF3"/>
    <w:multiLevelType w:val="multilevel"/>
    <w:tmpl w:val="93CC5F3E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865F0D"/>
    <w:multiLevelType w:val="multilevel"/>
    <w:tmpl w:val="8E2EE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93408C4"/>
    <w:multiLevelType w:val="multilevel"/>
    <w:tmpl w:val="D9E00E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CD7"/>
    <w:rsid w:val="00060ED0"/>
    <w:rsid w:val="00092F3A"/>
    <w:rsid w:val="000C1B09"/>
    <w:rsid w:val="00125A73"/>
    <w:rsid w:val="001301EF"/>
    <w:rsid w:val="001326DA"/>
    <w:rsid w:val="00135E1F"/>
    <w:rsid w:val="001B6538"/>
    <w:rsid w:val="00205D20"/>
    <w:rsid w:val="0022111A"/>
    <w:rsid w:val="00296C14"/>
    <w:rsid w:val="00334F1C"/>
    <w:rsid w:val="0035372D"/>
    <w:rsid w:val="003842EC"/>
    <w:rsid w:val="00413A40"/>
    <w:rsid w:val="00430B78"/>
    <w:rsid w:val="004C0ECB"/>
    <w:rsid w:val="004E790F"/>
    <w:rsid w:val="005C2BAC"/>
    <w:rsid w:val="0064739F"/>
    <w:rsid w:val="00665985"/>
    <w:rsid w:val="006B2477"/>
    <w:rsid w:val="00717906"/>
    <w:rsid w:val="00725CE9"/>
    <w:rsid w:val="007A7D5D"/>
    <w:rsid w:val="007B6436"/>
    <w:rsid w:val="00871116"/>
    <w:rsid w:val="00880008"/>
    <w:rsid w:val="00932698"/>
    <w:rsid w:val="00954EB9"/>
    <w:rsid w:val="009555F1"/>
    <w:rsid w:val="009C09FA"/>
    <w:rsid w:val="009E263A"/>
    <w:rsid w:val="009E4375"/>
    <w:rsid w:val="00A9729F"/>
    <w:rsid w:val="00AA2F63"/>
    <w:rsid w:val="00AE79CF"/>
    <w:rsid w:val="00B17681"/>
    <w:rsid w:val="00B9538C"/>
    <w:rsid w:val="00BA0743"/>
    <w:rsid w:val="00C6324C"/>
    <w:rsid w:val="00C86A73"/>
    <w:rsid w:val="00C92C19"/>
    <w:rsid w:val="00CD4F50"/>
    <w:rsid w:val="00D268CF"/>
    <w:rsid w:val="00D33FCD"/>
    <w:rsid w:val="00D46CD7"/>
    <w:rsid w:val="00D6314F"/>
    <w:rsid w:val="00DA7309"/>
    <w:rsid w:val="00E360AF"/>
    <w:rsid w:val="00EA4F2F"/>
    <w:rsid w:val="00EB1BD4"/>
    <w:rsid w:val="00EB4CE0"/>
    <w:rsid w:val="00EC1F0E"/>
    <w:rsid w:val="00F02C20"/>
    <w:rsid w:val="00F7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85A8"/>
  <w15:chartTrackingRefBased/>
  <w15:docId w15:val="{A7E0237E-B616-481D-9B85-0D351473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4F2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EA4F2F"/>
    <w:pPr>
      <w:widowControl w:val="0"/>
      <w:spacing w:after="50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39"/>
    <w:rsid w:val="00EA4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A4F2F"/>
    <w:pPr>
      <w:ind w:left="720"/>
      <w:contextualSpacing/>
    </w:pPr>
  </w:style>
  <w:style w:type="character" w:customStyle="1" w:styleId="a6">
    <w:name w:val="Другое_"/>
    <w:basedOn w:val="a0"/>
    <w:link w:val="a7"/>
    <w:rsid w:val="00EA4F2F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rsid w:val="00EA4F2F"/>
    <w:pPr>
      <w:widowControl w:val="0"/>
      <w:spacing w:after="0" w:line="240" w:lineRule="auto"/>
      <w:ind w:left="500" w:hanging="5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2995</Words>
  <Characters>17077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Bayramtach Tagieva</cp:lastModifiedBy>
  <cp:revision>28</cp:revision>
  <cp:lastPrinted>2024-07-12T05:10:00Z</cp:lastPrinted>
  <dcterms:created xsi:type="dcterms:W3CDTF">2024-07-10T12:08:00Z</dcterms:created>
  <dcterms:modified xsi:type="dcterms:W3CDTF">2025-04-09T05:55:00Z</dcterms:modified>
</cp:coreProperties>
</file>